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3FA92" w14:textId="77777777" w:rsidR="008C4E81" w:rsidRPr="008C4E81" w:rsidRDefault="008C4E81" w:rsidP="008C4E81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33D31F6" w14:textId="39FC469E" w:rsidR="00885579" w:rsidRPr="00BC19BA" w:rsidRDefault="00885579" w:rsidP="00E9716A">
      <w:pPr>
        <w:spacing w:line="360" w:lineRule="exact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BC19BA">
        <w:rPr>
          <w:rFonts w:ascii="TH SarabunPSK" w:hAnsi="TH SarabunPSK" w:cs="TH SarabunPSK"/>
          <w:b/>
          <w:bCs/>
          <w:sz w:val="40"/>
          <w:szCs w:val="40"/>
          <w:cs/>
        </w:rPr>
        <w:t>แผนการพัฒนาระบบบการสุขภาพ (</w:t>
      </w:r>
      <w:r w:rsidRPr="00BC19BA">
        <w:rPr>
          <w:rFonts w:ascii="TH SarabunPSK" w:hAnsi="TH SarabunPSK" w:cs="TH SarabunPSK"/>
          <w:b/>
          <w:bCs/>
          <w:sz w:val="40"/>
          <w:szCs w:val="40"/>
        </w:rPr>
        <w:t>Service Plan</w:t>
      </w:r>
      <w:r w:rsidRPr="00BC19BA">
        <w:rPr>
          <w:rFonts w:ascii="TH SarabunPSK" w:hAnsi="TH SarabunPSK" w:cs="TH SarabunPSK"/>
          <w:b/>
          <w:bCs/>
          <w:sz w:val="40"/>
          <w:szCs w:val="40"/>
          <w:cs/>
        </w:rPr>
        <w:t>) สาขา</w:t>
      </w:r>
      <w:r w:rsidR="00BC19BA" w:rsidRPr="00BC19BA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สุขภาพจิตและจิตเวช </w:t>
      </w:r>
      <w:r w:rsidR="00BC19BA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BC19BA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เขตสุขภาพที่ </w:t>
      </w:r>
      <w:r w:rsidR="005F3541" w:rsidRPr="00BC19BA">
        <w:rPr>
          <w:rFonts w:ascii="TH SarabunPSK" w:hAnsi="TH SarabunPSK" w:cs="TH SarabunPSK" w:hint="cs"/>
          <w:b/>
          <w:bCs/>
          <w:sz w:val="40"/>
          <w:szCs w:val="40"/>
          <w:cs/>
        </w:rPr>
        <w:t>8</w:t>
      </w:r>
    </w:p>
    <w:p w14:paraId="7DB266D5" w14:textId="77777777" w:rsidR="00885579" w:rsidRPr="00B27203" w:rsidRDefault="00885579" w:rsidP="004853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93B77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1. ความเป็นมา/สถานการณ์</w:t>
      </w:r>
      <w:r w:rsidRPr="00B2720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738B6AA3" w14:textId="66112DA8" w:rsidR="00BC19BA" w:rsidRPr="00BC19BA" w:rsidRDefault="00BC19BA" w:rsidP="00BC19BA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BC19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สถานการณ์ข้อมูลภาพรวม</w:t>
      </w:r>
      <w:r w:rsidRPr="00BC1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ของเขตสุขภาพที่ </w:t>
      </w:r>
      <w:r w:rsidR="00BE0804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ผลการดำเนินงานในปีงบประมาณ </w:t>
      </w:r>
      <w:r w:rsidR="00BE0804">
        <w:rPr>
          <w:rFonts w:ascii="TH SarabunPSK" w:hAnsi="TH SarabunPSK" w:cs="TH SarabunPSK"/>
          <w:sz w:val="32"/>
          <w:szCs w:val="32"/>
        </w:rPr>
        <w:t>2564</w:t>
      </w:r>
      <w:r w:rsidRPr="00BC19BA">
        <w:rPr>
          <w:rFonts w:ascii="TH SarabunPSK" w:hAnsi="TH SarabunPSK" w:cs="TH SarabunPSK"/>
          <w:sz w:val="32"/>
          <w:szCs w:val="32"/>
        </w:rPr>
        <w:t xml:space="preserve"> </w:t>
      </w:r>
      <w:r w:rsidRPr="00BC19BA">
        <w:rPr>
          <w:rFonts w:ascii="TH SarabunPSK" w:hAnsi="TH SarabunPSK" w:cs="TH SarabunPSK"/>
          <w:sz w:val="32"/>
          <w:szCs w:val="32"/>
          <w:cs/>
        </w:rPr>
        <w:t>พบว่า อัตราของผู้ป่วยโรคซึมเศร้าเข้าถึงบริการ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sz w:val="32"/>
          <w:szCs w:val="32"/>
          <w:cs/>
        </w:rPr>
        <w:t>เท่ากับร้อยละ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0804">
        <w:rPr>
          <w:rFonts w:ascii="TH SarabunPSK" w:hAnsi="TH SarabunPSK" w:cs="TH SarabunPSK"/>
          <w:sz w:val="32"/>
          <w:szCs w:val="32"/>
        </w:rPr>
        <w:t>84.24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sz w:val="32"/>
          <w:szCs w:val="32"/>
          <w:cs/>
        </w:rPr>
        <w:t>ผล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ดำเนิน</w:t>
      </w:r>
      <w:r w:rsidRPr="00BC19BA">
        <w:rPr>
          <w:rFonts w:ascii="TH SarabunPSK" w:hAnsi="TH SarabunPSK" w:cs="TH SarabunPSK"/>
          <w:sz w:val="32"/>
          <w:szCs w:val="32"/>
          <w:cs/>
        </w:rPr>
        <w:t>งาน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ของทุกจังหวัด</w:t>
      </w:r>
      <w:r w:rsidRPr="00BC19BA">
        <w:rPr>
          <w:rFonts w:ascii="TH SarabunPSK" w:hAnsi="TH SarabunPSK" w:cs="TH SarabunPSK"/>
          <w:sz w:val="32"/>
          <w:szCs w:val="32"/>
          <w:cs/>
        </w:rPr>
        <w:t>บรรลุเกณฑ์</w:t>
      </w:r>
      <w:r w:rsidR="00B93656">
        <w:rPr>
          <w:rFonts w:ascii="TH SarabunPSK" w:hAnsi="TH SarabunPSK" w:cs="TH SarabunPSK"/>
          <w:sz w:val="32"/>
          <w:szCs w:val="32"/>
        </w:rPr>
        <w:t xml:space="preserve">            </w:t>
      </w:r>
      <w:r w:rsidRPr="00BC19BA">
        <w:rPr>
          <w:rFonts w:ascii="TH SarabunPSK" w:hAnsi="TH SarabunPSK" w:cs="TH SarabunPSK"/>
          <w:sz w:val="32"/>
          <w:szCs w:val="32"/>
          <w:cs/>
        </w:rPr>
        <w:t>ค่าเป้าหมาย (ไม่น้อยกว่าร้อยละ</w:t>
      </w:r>
      <w:r w:rsidR="00B93656">
        <w:rPr>
          <w:rFonts w:ascii="TH SarabunPSK" w:hAnsi="TH SarabunPSK" w:cs="TH SarabunPSK"/>
          <w:sz w:val="32"/>
          <w:szCs w:val="32"/>
        </w:rPr>
        <w:t>75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อัตรา</w:t>
      </w:r>
      <w:r w:rsidRPr="00BC19BA">
        <w:rPr>
          <w:rFonts w:ascii="TH SarabunPSK" w:hAnsi="TH SarabunPSK" w:cs="TH SarabunPSK"/>
          <w:sz w:val="32"/>
          <w:szCs w:val="32"/>
          <w:cs/>
        </w:rPr>
        <w:t>ของผู้ป่วยโรคจิตเภทเข้าถึงบริการ ผล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ดำเนิน</w:t>
      </w:r>
      <w:r w:rsidRPr="00BC19BA">
        <w:rPr>
          <w:rFonts w:ascii="TH SarabunPSK" w:hAnsi="TH SarabunPSK" w:cs="TH SarabunPSK"/>
          <w:sz w:val="32"/>
          <w:szCs w:val="32"/>
          <w:cs/>
        </w:rPr>
        <w:t>งานภาพรวม เท่ากับ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3656">
        <w:rPr>
          <w:rFonts w:ascii="TH SarabunPSK" w:hAnsi="TH SarabunPSK" w:cs="TH SarabunPSK"/>
          <w:sz w:val="32"/>
          <w:szCs w:val="32"/>
        </w:rPr>
        <w:t>100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ส่วน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อัตราการฆ่าตัวตายสำเร็จยังมีแนวโน้มสูง </w:t>
      </w:r>
      <w:r w:rsidRPr="00BC19BA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14:paraId="4686DD5C" w14:textId="17A4C5FB" w:rsidR="00BC19BA" w:rsidRPr="00BC19BA" w:rsidRDefault="00BC19BA" w:rsidP="00BC19B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C19BA">
        <w:rPr>
          <w:rFonts w:ascii="TH SarabunPSK" w:hAnsi="TH SarabunPSK" w:cs="TH SarabunPSK"/>
          <w:sz w:val="32"/>
          <w:szCs w:val="32"/>
          <w:cs/>
        </w:rPr>
        <w:t xml:space="preserve">    สถานการณ์ปัญหาการฆ่าตัวตายสำเร็จ ในปีงบประมาณ </w:t>
      </w:r>
      <w:r w:rsidR="00B93656">
        <w:rPr>
          <w:rFonts w:ascii="TH SarabunPSK" w:hAnsi="TH SarabunPSK" w:cs="TH SarabunPSK"/>
          <w:sz w:val="32"/>
          <w:szCs w:val="32"/>
        </w:rPr>
        <w:t>2564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เขตสุขภาพที่ </w:t>
      </w:r>
      <w:r w:rsidR="00B93656">
        <w:rPr>
          <w:rFonts w:ascii="TH SarabunPSK" w:hAnsi="TH SarabunPSK" w:cs="TH SarabunPSK"/>
          <w:sz w:val="32"/>
          <w:szCs w:val="32"/>
        </w:rPr>
        <w:t>8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พบว่า มีจำนวน </w:t>
      </w:r>
      <w:r w:rsidR="00B93656">
        <w:rPr>
          <w:rFonts w:ascii="TH SarabunPSK" w:hAnsi="TH SarabunPSK" w:cs="TH SarabunPSK"/>
          <w:sz w:val="32"/>
          <w:szCs w:val="32"/>
        </w:rPr>
        <w:t>381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ราย คิดเป็นอัตราการฆ่าตัวตายสำเร็จ เท่ากับ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3656">
        <w:rPr>
          <w:rFonts w:ascii="TH SarabunPSK" w:hAnsi="TH SarabunPSK" w:cs="TH SarabunPSK"/>
          <w:sz w:val="32"/>
          <w:szCs w:val="32"/>
        </w:rPr>
        <w:t>6.95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ต่อแสนประชากร ข้อมูลย้อนหลัง </w:t>
      </w:r>
      <w:r w:rsidR="00B93656">
        <w:rPr>
          <w:rFonts w:ascii="TH SarabunPSK" w:hAnsi="TH SarabunPSK" w:cs="TH SarabunPSK"/>
          <w:sz w:val="32"/>
          <w:szCs w:val="32"/>
        </w:rPr>
        <w:t>5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ตั้งแต่ปี พ.ศ.</w:t>
      </w:r>
      <w:r w:rsidR="00B93656">
        <w:rPr>
          <w:rFonts w:ascii="TH SarabunPSK" w:hAnsi="TH SarabunPSK" w:cs="TH SarabunPSK"/>
          <w:sz w:val="32"/>
          <w:szCs w:val="32"/>
        </w:rPr>
        <w:t>2559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-</w:t>
      </w:r>
      <w:r w:rsidR="00DA5A7D">
        <w:rPr>
          <w:rFonts w:ascii="TH SarabunPSK" w:hAnsi="TH SarabunPSK" w:cs="TH SarabunPSK"/>
          <w:sz w:val="32"/>
          <w:szCs w:val="32"/>
        </w:rPr>
        <w:t>2564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ที่ผ่านมามีแนวโน้มสูงขึ้น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พบว่า</w:t>
      </w:r>
      <w:r w:rsidRPr="00BC19BA">
        <w:rPr>
          <w:rFonts w:ascii="TH SarabunPSK" w:hAnsi="TH SarabunPSK" w:cs="TH SarabunPSK"/>
          <w:sz w:val="32"/>
          <w:szCs w:val="32"/>
          <w:cs/>
        </w:rPr>
        <w:t>ในปี พ.ศ.</w:t>
      </w:r>
      <w:r w:rsidR="00DA5A7D">
        <w:rPr>
          <w:rFonts w:ascii="TH SarabunPSK" w:hAnsi="TH SarabunPSK" w:cs="TH SarabunPSK"/>
          <w:sz w:val="32"/>
          <w:szCs w:val="32"/>
        </w:rPr>
        <w:t>2559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-</w:t>
      </w:r>
      <w:r w:rsidR="00DA5A7D">
        <w:rPr>
          <w:rFonts w:ascii="TH SarabunPSK" w:hAnsi="TH SarabunPSK" w:cs="TH SarabunPSK"/>
          <w:sz w:val="32"/>
          <w:szCs w:val="32"/>
        </w:rPr>
        <w:t>2563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เขตสุขภาพที่ </w:t>
      </w:r>
      <w:r w:rsidR="00DA5A7D">
        <w:rPr>
          <w:rFonts w:ascii="TH SarabunPSK" w:hAnsi="TH SarabunPSK" w:cs="TH SarabunPSK"/>
          <w:sz w:val="32"/>
          <w:szCs w:val="32"/>
        </w:rPr>
        <w:t>8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มีค่าอัตราฆ่าตัวตายสำเร็จสูงกว่าระดับของประเทศ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หากวิเคราะห์รายจังหวัด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ในปี พ.ศ.</w:t>
      </w:r>
      <w:r w:rsidR="00DA5A7D">
        <w:rPr>
          <w:rFonts w:ascii="TH SarabunPSK" w:hAnsi="TH SarabunPSK" w:cs="TH SarabunPSK"/>
          <w:sz w:val="32"/>
          <w:szCs w:val="32"/>
        </w:rPr>
        <w:t>2564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พบว่า จังหวัดเลย จังหวัดหนองบัวลำภู 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จังหวัดบึงกาฬ และจังหวัดนครพนม </w:t>
      </w:r>
      <w:r w:rsidRPr="00BC19BA">
        <w:rPr>
          <w:rFonts w:ascii="TH SarabunPSK" w:hAnsi="TH SarabunPSK" w:cs="TH SarabunPSK"/>
          <w:sz w:val="32"/>
          <w:szCs w:val="32"/>
          <w:cs/>
        </w:rPr>
        <w:t>มีอัตราการฆ่าตัวตายสำเร็จเท่ากับ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5A7D">
        <w:rPr>
          <w:rFonts w:ascii="TH SarabunPSK" w:hAnsi="TH SarabunPSK" w:cs="TH SarabunPSK"/>
          <w:sz w:val="32"/>
          <w:szCs w:val="32"/>
        </w:rPr>
        <w:t>16.02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A5A7D">
        <w:rPr>
          <w:rFonts w:ascii="TH SarabunPSK" w:hAnsi="TH SarabunPSK" w:cs="TH SarabunPSK"/>
          <w:sz w:val="32"/>
          <w:szCs w:val="32"/>
        </w:rPr>
        <w:t>10.13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A5A7D">
        <w:rPr>
          <w:rFonts w:ascii="TH SarabunPSK" w:hAnsi="TH SarabunPSK" w:cs="TH SarabunPSK"/>
          <w:sz w:val="32"/>
          <w:szCs w:val="32"/>
        </w:rPr>
        <w:t>9.90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DA5A7D">
        <w:rPr>
          <w:rFonts w:ascii="TH SarabunPSK" w:hAnsi="TH SarabunPSK" w:cs="TH SarabunPSK"/>
          <w:sz w:val="32"/>
          <w:szCs w:val="32"/>
        </w:rPr>
        <w:t>9.20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ต่อแสนประชากร ตามลำดับ ซึ่งสูงกว่าค่าเป้าหมาย คือ </w:t>
      </w:r>
      <w:r w:rsidR="00DA5A7D">
        <w:rPr>
          <w:rFonts w:ascii="TH SarabunPSK" w:hAnsi="TH SarabunPSK" w:cs="TH SarabunPSK"/>
          <w:sz w:val="32"/>
          <w:szCs w:val="32"/>
        </w:rPr>
        <w:t>8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ต่อแสนประชากร </w:t>
      </w:r>
    </w:p>
    <w:p w14:paraId="3EE6ECDC" w14:textId="1BEFD4B4" w:rsidR="00BC19BA" w:rsidRPr="00BC19BA" w:rsidRDefault="00BC19BA" w:rsidP="00BC19B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C19BA">
        <w:rPr>
          <w:rFonts w:ascii="TH SarabunPSK" w:hAnsi="TH SarabunPSK" w:cs="TH SarabunPSK"/>
          <w:sz w:val="32"/>
          <w:szCs w:val="32"/>
          <w:cs/>
        </w:rPr>
        <w:t xml:space="preserve">        สำหรับผู้ป่วยโรคสมาธิสั้นเข้าถึงบริการ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ภาพรวมของ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เขตสุขภาพที่ </w:t>
      </w:r>
      <w:r w:rsidR="00DA5A7D">
        <w:rPr>
          <w:rFonts w:ascii="TH SarabunPSK" w:hAnsi="TH SarabunPSK" w:cs="TH SarabunPSK"/>
          <w:sz w:val="32"/>
          <w:szCs w:val="32"/>
        </w:rPr>
        <w:t>8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เท่ากับร้อยละ</w:t>
      </w:r>
      <w:r w:rsidR="00DA5A7D">
        <w:rPr>
          <w:rFonts w:ascii="TH SarabunPSK" w:hAnsi="TH SarabunPSK" w:cs="TH SarabunPSK"/>
          <w:sz w:val="32"/>
          <w:szCs w:val="32"/>
        </w:rPr>
        <w:t>17.78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BC19BA">
        <w:rPr>
          <w:rFonts w:ascii="TH SarabunPSK" w:hAnsi="TH SarabunPSK" w:cs="TH SarabunPSK"/>
          <w:sz w:val="32"/>
          <w:szCs w:val="32"/>
          <w:cs/>
        </w:rPr>
        <w:t>ร้อยละของผู้ป่วยโรคออ</w:t>
      </w:r>
      <w:proofErr w:type="spellStart"/>
      <w:r w:rsidRPr="00BC19BA">
        <w:rPr>
          <w:rFonts w:ascii="TH SarabunPSK" w:hAnsi="TH SarabunPSK" w:cs="TH SarabunPSK"/>
          <w:sz w:val="32"/>
          <w:szCs w:val="32"/>
          <w:cs/>
        </w:rPr>
        <w:t>ทิ</w:t>
      </w:r>
      <w:proofErr w:type="spellEnd"/>
      <w:r w:rsidRPr="00BC19BA">
        <w:rPr>
          <w:rFonts w:ascii="TH SarabunPSK" w:hAnsi="TH SarabunPSK" w:cs="TH SarabunPSK"/>
          <w:sz w:val="32"/>
          <w:szCs w:val="32"/>
          <w:cs/>
        </w:rPr>
        <w:t>สติก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BC19BA">
        <w:rPr>
          <w:rFonts w:ascii="TH SarabunPSK" w:hAnsi="TH SarabunPSK" w:cs="TH SarabunPSK"/>
          <w:sz w:val="32"/>
          <w:szCs w:val="32"/>
          <w:cs/>
        </w:rPr>
        <w:t>เข้าถึงบริการ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ภาพรวม เท่ากับร้อยละ </w:t>
      </w:r>
      <w:r w:rsidR="00DA5A7D">
        <w:rPr>
          <w:rFonts w:ascii="TH SarabunPSK" w:hAnsi="TH SarabunPSK" w:cs="TH SarabunPSK"/>
          <w:sz w:val="32"/>
          <w:szCs w:val="32"/>
        </w:rPr>
        <w:t>45.47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 ซึ่ง</w:t>
      </w:r>
      <w:r w:rsidRPr="00BC19BA">
        <w:rPr>
          <w:rFonts w:ascii="TH SarabunPSK" w:hAnsi="TH SarabunPSK" w:cs="TH SarabunPSK"/>
          <w:sz w:val="32"/>
          <w:szCs w:val="32"/>
          <w:cs/>
        </w:rPr>
        <w:t>ผลการดำเนินงาน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จังหวัดส่วนใหญ่ยังต่ำ</w:t>
      </w:r>
      <w:r w:rsidRPr="00BC19BA">
        <w:rPr>
          <w:rFonts w:ascii="TH SarabunPSK" w:hAnsi="TH SarabunPSK" w:cs="TH SarabunPSK"/>
          <w:sz w:val="32"/>
          <w:szCs w:val="32"/>
          <w:cs/>
        </w:rPr>
        <w:t>กว่าค่าเป้าหมาย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C1996FA" w14:textId="06A660B1" w:rsidR="00BC19BA" w:rsidRPr="00BC19BA" w:rsidRDefault="00BC19BA" w:rsidP="00BC19B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C19BA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โดยสรุปภาพรวมของเขตสุขภาพที่ </w:t>
      </w:r>
      <w:r w:rsidR="00DA5A7D">
        <w:rPr>
          <w:rFonts w:ascii="TH SarabunPSK" w:hAnsi="TH SarabunPSK" w:cs="TH SarabunPSK"/>
          <w:sz w:val="32"/>
          <w:szCs w:val="32"/>
        </w:rPr>
        <w:t>8</w:t>
      </w:r>
      <w:r w:rsidRPr="00BC19BA">
        <w:rPr>
          <w:rFonts w:ascii="TH SarabunPSK" w:hAnsi="TH SarabunPSK" w:cs="TH SarabunPSK"/>
          <w:sz w:val="32"/>
          <w:szCs w:val="32"/>
        </w:rPr>
        <w:t xml:space="preserve"> </w:t>
      </w:r>
      <w:r w:rsidRPr="00BC19BA">
        <w:rPr>
          <w:rFonts w:ascii="TH SarabunPSK" w:hAnsi="TH SarabunPSK" w:cs="TH SarabunPSK"/>
          <w:sz w:val="32"/>
          <w:szCs w:val="32"/>
          <w:cs/>
        </w:rPr>
        <w:t>ขีดความสามารถเครือข่ายบริการ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sz w:val="32"/>
          <w:szCs w:val="32"/>
          <w:cs/>
        </w:rPr>
        <w:t>และการเข้าถึงบริการ ยังขาดบุคลากรทางการแพทย์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และการพยาบาล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ด้านสุขภาพจิตและจิตเวช 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สหวิชาชีพ ได้แก่ 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จิตแพทย์ พยาบาล </w:t>
      </w:r>
      <w:r w:rsidRPr="00BC19BA">
        <w:rPr>
          <w:rFonts w:ascii="TH SarabunPSK" w:hAnsi="TH SarabunPSK" w:cs="TH SarabunPSK"/>
          <w:sz w:val="32"/>
          <w:szCs w:val="32"/>
        </w:rPr>
        <w:t xml:space="preserve">PG </w:t>
      </w:r>
      <w:r w:rsidRPr="00BC19BA">
        <w:rPr>
          <w:rFonts w:ascii="TH SarabunPSK" w:hAnsi="TH SarabunPSK" w:cs="TH SarabunPSK"/>
          <w:sz w:val="32"/>
          <w:szCs w:val="32"/>
          <w:cs/>
        </w:rPr>
        <w:t>สุขภาพจิตและจิตเวช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และนักจิตวิทยาคลินิก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รวมถึงยังมี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ประเด็นปัญหาสุขภาพจิตและจิตเวช 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ได้แก่สภาพปัญหา</w:t>
      </w:r>
      <w:r w:rsidRPr="00BC19BA">
        <w:rPr>
          <w:rFonts w:ascii="TH SarabunPSK" w:hAnsi="TH SarabunPSK" w:cs="TH SarabunPSK"/>
          <w:sz w:val="32"/>
          <w:szCs w:val="32"/>
        </w:rPr>
        <w:t xml:space="preserve"> IQ </w:t>
      </w:r>
      <w:r w:rsidRPr="00BC19BA">
        <w:rPr>
          <w:rFonts w:ascii="TH SarabunPSK" w:hAnsi="TH SarabunPSK" w:cs="TH SarabunPSK"/>
          <w:sz w:val="32"/>
          <w:szCs w:val="32"/>
          <w:cs/>
        </w:rPr>
        <w:t>ต่ำ และพัฒนาการเด็กไม่สมวัย เด็กที่มีพัฒนาการไม่สมวัยได้รับการกระตุ้นพัฒนาการด้วย</w:t>
      </w:r>
      <w:r w:rsidRPr="00BC19BA">
        <w:rPr>
          <w:rFonts w:ascii="TH SarabunPSK" w:hAnsi="TH SarabunPSK" w:cs="TH SarabunPSK"/>
          <w:sz w:val="32"/>
          <w:szCs w:val="32"/>
        </w:rPr>
        <w:t>TEDA4I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 และการเข้าถึงบริการกลุ่มโรคจิตเวชเด็ก</w:t>
      </w:r>
      <w:r w:rsidRPr="00BC19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sz w:val="32"/>
          <w:szCs w:val="32"/>
          <w:cs/>
        </w:rPr>
        <w:t xml:space="preserve">อัตราความครอบคลุมยังต่ำ  </w:t>
      </w:r>
      <w:r w:rsidRPr="00BC19BA">
        <w:rPr>
          <w:rFonts w:ascii="TH SarabunPSK" w:hAnsi="TH SarabunPSK" w:cs="TH SarabunPSK"/>
          <w:sz w:val="32"/>
          <w:szCs w:val="32"/>
        </w:rPr>
        <w:t xml:space="preserve"> </w:t>
      </w:r>
      <w:r w:rsidRPr="00BC19BA">
        <w:rPr>
          <w:rFonts w:ascii="TH SarabunPSK" w:hAnsi="TH SarabunPSK" w:cs="TH SarabunPSK"/>
          <w:sz w:val="32"/>
          <w:szCs w:val="32"/>
          <w:cs/>
        </w:rPr>
        <w:t>รวมทั้งปัญหา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BC19BA">
        <w:rPr>
          <w:rFonts w:ascii="TH SarabunPSK" w:hAnsi="TH SarabunPSK" w:cs="TH SarabunPSK"/>
          <w:sz w:val="32"/>
          <w:szCs w:val="32"/>
          <w:cs/>
        </w:rPr>
        <w:t>ฆ่าตัวตายมีแนวโน้ม</w:t>
      </w:r>
      <w:r w:rsidRPr="00BC19BA">
        <w:rPr>
          <w:rFonts w:ascii="TH SarabunPSK" w:hAnsi="TH SarabunPSK" w:cs="TH SarabunPSK" w:hint="cs"/>
          <w:sz w:val="32"/>
          <w:szCs w:val="32"/>
          <w:cs/>
        </w:rPr>
        <w:t>เพิ่มขึ้น</w:t>
      </w:r>
    </w:p>
    <w:p w14:paraId="74E01012" w14:textId="179933AD" w:rsidR="00BC19BA" w:rsidRPr="00BC19BA" w:rsidRDefault="00BE0804" w:rsidP="00BC19B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>ดังนั้นการขับเคลื่อนงาน</w:t>
      </w:r>
      <w:r w:rsidR="00BC19BA" w:rsidRPr="00BC19BA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นโยบายการดำเนินงานสุขภาพจิตและจิตเวช</w:t>
      </w:r>
      <w:r w:rsidR="00BC19BA" w:rsidRPr="00BC19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C19BA" w:rsidRPr="00BC19B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เขตสุขภาพที่ </w:t>
      </w:r>
      <w:r w:rsidR="00DA5A7D">
        <w:rPr>
          <w:rFonts w:ascii="TH SarabunPSK" w:hAnsi="TH SarabunPSK" w:cs="TH SarabunPSK"/>
          <w:b/>
          <w:bCs/>
          <w:sz w:val="32"/>
          <w:szCs w:val="32"/>
        </w:rPr>
        <w:t xml:space="preserve">8 </w:t>
      </w:r>
      <w:r w:rsidR="00BC19BA" w:rsidRPr="00BC19B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 w:rsidR="00BC19BA" w:rsidRPr="00BC19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C19BA" w:rsidRPr="00E12760">
        <w:rPr>
          <w:rFonts w:ascii="TH SarabunPSK" w:hAnsi="TH SarabunPSK" w:cs="TH SarabunPSK"/>
          <w:sz w:val="32"/>
          <w:szCs w:val="32"/>
          <w:cs/>
        </w:rPr>
        <w:t>ได้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>ดำเนินงานยุทธศาสตร์ด้านพัฒนาระบบบริการสุขภาพสาขาสุขภาพจิตและจิตเวช    ตามแผนงานพัฒนาระบบบริการสุขภาพ</w:t>
      </w:r>
      <w:r w:rsidR="00BC19BA" w:rsidRPr="00BC19BA">
        <w:rPr>
          <w:rFonts w:ascii="TH SarabunPSK" w:hAnsi="TH SarabunPSK" w:cs="TH SarabunPSK"/>
          <w:sz w:val="32"/>
          <w:szCs w:val="32"/>
        </w:rPr>
        <w:t xml:space="preserve"> (Service Delivery)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 ได้แก่ </w:t>
      </w:r>
      <w:r w:rsidR="00DA5A7D">
        <w:rPr>
          <w:rFonts w:ascii="TH SarabunPSK" w:hAnsi="TH SarabunPSK" w:cs="TH SarabunPSK"/>
          <w:sz w:val="32"/>
          <w:szCs w:val="32"/>
        </w:rPr>
        <w:t>1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>) บริการผู้ป่วยในจิตเวชและยาเสพติดฉุกเฉิน (</w:t>
      </w:r>
      <w:r w:rsidR="00BC19BA" w:rsidRPr="00BC19BA">
        <w:rPr>
          <w:rFonts w:ascii="TH SarabunPSK" w:hAnsi="TH SarabunPSK" w:cs="TH SarabunPSK"/>
          <w:sz w:val="32"/>
          <w:szCs w:val="32"/>
        </w:rPr>
        <w:t>Acute care)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  เป้าหมายคือ หน่วยบริการโรงพยาบาลระดับ </w:t>
      </w:r>
      <w:r w:rsidR="00BC19BA" w:rsidRPr="00BC19BA">
        <w:rPr>
          <w:rFonts w:ascii="TH SarabunPSK" w:hAnsi="TH SarabunPSK" w:cs="TH SarabunPSK"/>
          <w:sz w:val="32"/>
          <w:szCs w:val="32"/>
        </w:rPr>
        <w:t xml:space="preserve">A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BC19BA" w:rsidRPr="00BC19BA">
        <w:rPr>
          <w:rFonts w:ascii="TH SarabunPSK" w:hAnsi="TH SarabunPSK" w:cs="TH SarabunPSK"/>
          <w:sz w:val="32"/>
          <w:szCs w:val="32"/>
        </w:rPr>
        <w:t xml:space="preserve">S 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ผลการดำเนินงานตั้งแต่ ปี </w:t>
      </w:r>
      <w:r w:rsidR="0016413D">
        <w:rPr>
          <w:rFonts w:ascii="TH SarabunPSK" w:hAnsi="TH SarabunPSK" w:cs="TH SarabunPSK"/>
          <w:sz w:val="32"/>
          <w:szCs w:val="32"/>
        </w:rPr>
        <w:t>2560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>-</w:t>
      </w:r>
      <w:r w:rsidR="0016413D">
        <w:rPr>
          <w:rFonts w:ascii="TH SarabunPSK" w:hAnsi="TH SarabunPSK" w:cs="TH SarabunPSK"/>
          <w:sz w:val="32"/>
          <w:szCs w:val="32"/>
        </w:rPr>
        <w:t>2564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 ที่มีการดำเนินแล้ว ได้แก่ โรงพยาบาลหนองบัวลำภู  โรงพยาบาลศูนย์อุดรธานี และโรงพยาบาลศูนย์สกลนคร ตามลำดับ </w:t>
      </w:r>
      <w:r w:rsidR="0016413D">
        <w:rPr>
          <w:rFonts w:ascii="TH SarabunPSK" w:hAnsi="TH SarabunPSK" w:cs="TH SarabunPSK"/>
          <w:sz w:val="32"/>
          <w:szCs w:val="32"/>
        </w:rPr>
        <w:t>2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) บริการผู้ป่วยนอกจิตเวชเด็กและวัยรุ่น เป้าหมายคือ หน่วยบริการโรงพยาบาลระดับ </w:t>
      </w:r>
      <w:r w:rsidR="00BC19BA" w:rsidRPr="00BC19BA">
        <w:rPr>
          <w:rFonts w:ascii="TH SarabunPSK" w:hAnsi="TH SarabunPSK" w:cs="TH SarabunPSK"/>
          <w:sz w:val="32"/>
          <w:szCs w:val="32"/>
        </w:rPr>
        <w:t xml:space="preserve">A S </w:t>
      </w:r>
      <w:r w:rsidR="0016413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C19BA" w:rsidRPr="00BC19BA">
        <w:rPr>
          <w:rFonts w:ascii="TH SarabunPSK" w:hAnsi="TH SarabunPSK" w:cs="TH SarabunPSK"/>
          <w:sz w:val="32"/>
          <w:szCs w:val="32"/>
        </w:rPr>
        <w:t xml:space="preserve">M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>ผลการดำเนินงานตั้งแต่ ปี</w:t>
      </w:r>
      <w:r w:rsidR="0016413D">
        <w:rPr>
          <w:rFonts w:ascii="TH SarabunPSK" w:hAnsi="TH SarabunPSK" w:cs="TH SarabunPSK"/>
          <w:sz w:val="32"/>
          <w:szCs w:val="32"/>
        </w:rPr>
        <w:t>2560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>–</w:t>
      </w:r>
      <w:r w:rsidR="0016413D">
        <w:rPr>
          <w:rFonts w:ascii="TH SarabunPSK" w:hAnsi="TH SarabunPSK" w:cs="TH SarabunPSK"/>
          <w:sz w:val="32"/>
          <w:szCs w:val="32"/>
        </w:rPr>
        <w:t>2564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 ที่มีการดำเนินการแล้ว อาทิ โรงพยาบาลศูนย์อุดรธานี   โรงพยาบาลศูนย์สกลนคร  โรงพยาบาลหนองคาย  โรงพยาบาลหนองบัวลำภู  โรงพยาบาลเลย และโรงพยาบาลนครพนม </w:t>
      </w:r>
      <w:r w:rsidR="0016413D">
        <w:rPr>
          <w:rFonts w:ascii="TH SarabunPSK" w:hAnsi="TH SarabunPSK" w:cs="TH SarabunPSK"/>
          <w:sz w:val="32"/>
          <w:szCs w:val="32"/>
        </w:rPr>
        <w:t xml:space="preserve"> 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>เป็นต้น  และ</w:t>
      </w:r>
      <w:r w:rsidR="0016413D">
        <w:rPr>
          <w:rFonts w:ascii="TH SarabunPSK" w:hAnsi="TH SarabunPSK" w:cs="TH SarabunPSK"/>
          <w:sz w:val="32"/>
          <w:szCs w:val="32"/>
        </w:rPr>
        <w:t xml:space="preserve"> 3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) บริการผู้ป่วยนอกคลินิกยาเสพติดคุณภาพ เป้าหมายคือ หน่วยบริการโรงพยาบาลระดับ </w:t>
      </w:r>
      <w:r w:rsidR="00BC19BA" w:rsidRPr="00BC19BA">
        <w:rPr>
          <w:rFonts w:ascii="TH SarabunPSK" w:hAnsi="TH SarabunPSK" w:cs="TH SarabunPSK"/>
          <w:sz w:val="32"/>
          <w:szCs w:val="32"/>
        </w:rPr>
        <w:t>A S M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 และ ระดับ </w:t>
      </w:r>
      <w:r w:rsidR="00BC19BA" w:rsidRPr="00BC19BA">
        <w:rPr>
          <w:rFonts w:ascii="TH SarabunPSK" w:hAnsi="TH SarabunPSK" w:cs="TH SarabunPSK"/>
          <w:sz w:val="32"/>
          <w:szCs w:val="32"/>
        </w:rPr>
        <w:t>F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 ผลการดำเนินงานตั้งแต่ปี </w:t>
      </w:r>
      <w:r w:rsidR="0016413D">
        <w:rPr>
          <w:rFonts w:ascii="TH SarabunPSK" w:hAnsi="TH SarabunPSK" w:cs="TH SarabunPSK"/>
          <w:sz w:val="32"/>
          <w:szCs w:val="32"/>
        </w:rPr>
        <w:t>2560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>-</w:t>
      </w:r>
      <w:r w:rsidR="0016413D">
        <w:rPr>
          <w:rFonts w:ascii="TH SarabunPSK" w:hAnsi="TH SarabunPSK" w:cs="TH SarabunPSK"/>
          <w:sz w:val="32"/>
          <w:szCs w:val="32"/>
        </w:rPr>
        <w:t>2564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 ที่มีการดำเนินแล้ว</w:t>
      </w:r>
      <w:r w:rsidR="00BC19BA" w:rsidRPr="00BC19BA">
        <w:rPr>
          <w:rFonts w:ascii="TH SarabunPSK" w:hAnsi="TH SarabunPSK" w:cs="TH SarabunPSK"/>
          <w:sz w:val="32"/>
          <w:szCs w:val="32"/>
        </w:rPr>
        <w:t xml:space="preserve">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>อาทิ</w:t>
      </w:r>
      <w:r w:rsidR="00BC19BA" w:rsidRPr="00BC19BA">
        <w:rPr>
          <w:rFonts w:ascii="TH SarabunPSK" w:hAnsi="TH SarabunPSK" w:cs="TH SarabunPSK"/>
          <w:sz w:val="32"/>
          <w:szCs w:val="32"/>
        </w:rPr>
        <w:t xml:space="preserve">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โรงพยาบาลศูนย์อุดรธานี  โรงพยาบาลศูนย์สกลนคร  โรงพยาบาลนครพนม  โรงพยาบาลหนองบัวลำภู และโรงพยาบาลกุมภวาปี </w:t>
      </w:r>
      <w:r w:rsidR="00E127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lastRenderedPageBreak/>
        <w:t xml:space="preserve">จังหวัดอุดรธานี เป็นต้น  ในส่วนของโรงพยาบาลระดับ </w:t>
      </w:r>
      <w:r w:rsidR="00BC19BA" w:rsidRPr="00BC19BA">
        <w:rPr>
          <w:rFonts w:ascii="TH SarabunPSK" w:hAnsi="TH SarabunPSK" w:cs="TH SarabunPSK"/>
          <w:sz w:val="32"/>
          <w:szCs w:val="32"/>
        </w:rPr>
        <w:t xml:space="preserve">M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BC19BA" w:rsidRPr="00BC19BA">
        <w:rPr>
          <w:rFonts w:ascii="TH SarabunPSK" w:hAnsi="TH SarabunPSK" w:cs="TH SarabunPSK"/>
          <w:sz w:val="32"/>
          <w:szCs w:val="32"/>
        </w:rPr>
        <w:t xml:space="preserve">F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>ที่ผ่านการรับรองการจัดตั้งกลุ่มงานจิตเวช</w:t>
      </w:r>
      <w:r w:rsidR="0016413D">
        <w:rPr>
          <w:rFonts w:ascii="TH SarabunPSK" w:hAnsi="TH SarabunPSK" w:cs="TH SarabunPSK"/>
          <w:sz w:val="32"/>
          <w:szCs w:val="32"/>
        </w:rPr>
        <w:t xml:space="preserve">       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และยาเสพติด ของเขตสุขภาพที่ </w:t>
      </w:r>
      <w:r w:rsidR="0016413D">
        <w:rPr>
          <w:rFonts w:ascii="TH SarabunPSK" w:hAnsi="TH SarabunPSK" w:cs="TH SarabunPSK"/>
          <w:sz w:val="32"/>
          <w:szCs w:val="32"/>
        </w:rPr>
        <w:t>8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19BA" w:rsidRPr="00BC19BA">
        <w:rPr>
          <w:rFonts w:ascii="TH SarabunPSK" w:hAnsi="TH SarabunPSK" w:cs="TH SarabunPSK"/>
          <w:sz w:val="32"/>
          <w:szCs w:val="32"/>
        </w:rPr>
        <w:t xml:space="preserve">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>ได้แก่ โรงพยาบาลวังสะพุง โรงพยาบาลท่าลี่ และโรงพยาบาล</w:t>
      </w:r>
      <w:r w:rsidR="00E1276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>สมเด็จพระยุพราชด่านซ้าย จังหวัดเลย  โรงพยาบาลสมเด็จพระยุพราชธาตุพนม และ โรงพยาบาลเรณูนคร  จังหวัดนครพนม  โรงพยาบาลศรีเชียงใหม่ และโรงพยาบาลโพนพิสัย จังหวัดหนองคาย  โรงพยาบาล</w:t>
      </w:r>
      <w:r w:rsidR="00E1276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C19BA" w:rsidRPr="00BC19BA">
        <w:rPr>
          <w:rFonts w:ascii="TH SarabunPSK" w:hAnsi="TH SarabunPSK" w:cs="TH SarabunPSK"/>
          <w:sz w:val="32"/>
          <w:szCs w:val="32"/>
          <w:cs/>
        </w:rPr>
        <w:t>หนองวัวซอ  โรงพยาบาลกุดจับ และโรงพยาบาลสมเด็จพระยุพราชบ้านดุง จังหวัดอุดรธานี และโรงพยาบาลเซกา จังหวัดบึงกาฬ</w:t>
      </w:r>
    </w:p>
    <w:p w14:paraId="3F2C664F" w14:textId="50D04934" w:rsidR="00BC19BA" w:rsidRPr="0016413D" w:rsidRDefault="00BC19BA" w:rsidP="0016413D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C19BA">
        <w:rPr>
          <w:rFonts w:ascii="TH SarabunPSK" w:hAnsi="TH SarabunPSK" w:cs="TH SarabunPSK"/>
          <w:sz w:val="32"/>
          <w:szCs w:val="32"/>
          <w:cs/>
        </w:rPr>
        <w:t xml:space="preserve">เพื่อให้การดำเนินงานบรรลุตามเป้าหมายดังกล่าว ในปีงบประมาณ </w:t>
      </w:r>
      <w:r w:rsidR="0016413D">
        <w:rPr>
          <w:rFonts w:ascii="TH SarabunPSK" w:hAnsi="TH SarabunPSK" w:cs="TH SarabunPSK"/>
          <w:sz w:val="32"/>
          <w:szCs w:val="32"/>
        </w:rPr>
        <w:t>2566-2570</w:t>
      </w:r>
      <w:r w:rsidRPr="00BC19BA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spacing w:val="-8"/>
          <w:sz w:val="32"/>
          <w:szCs w:val="32"/>
          <w:cs/>
        </w:rPr>
        <w:t xml:space="preserve">โดยที่สำนักงานสาธารณสุขจังหวัดเลย ในฐานะ </w:t>
      </w:r>
      <w:r w:rsidRPr="00BC19BA">
        <w:rPr>
          <w:rFonts w:ascii="TH SarabunPSK" w:hAnsi="TH SarabunPSK" w:cs="TH SarabunPSK"/>
          <w:spacing w:val="-8"/>
          <w:sz w:val="32"/>
          <w:szCs w:val="32"/>
        </w:rPr>
        <w:t xml:space="preserve">Focal Point  Service Plan </w:t>
      </w:r>
      <w:r w:rsidRPr="00BC19BA">
        <w:rPr>
          <w:rFonts w:ascii="TH SarabunPSK" w:hAnsi="TH SarabunPSK" w:cs="TH SarabunPSK"/>
          <w:spacing w:val="-8"/>
          <w:sz w:val="32"/>
          <w:szCs w:val="32"/>
          <w:cs/>
        </w:rPr>
        <w:t xml:space="preserve">สาขาสุขภาพจิตและยาเสพติด เขตสุขภาพที่ </w:t>
      </w:r>
      <w:r w:rsidR="0016413D">
        <w:rPr>
          <w:rFonts w:ascii="TH SarabunPSK" w:hAnsi="TH SarabunPSK" w:cs="TH SarabunPSK"/>
          <w:spacing w:val="-8"/>
          <w:sz w:val="32"/>
          <w:szCs w:val="32"/>
        </w:rPr>
        <w:t>8</w:t>
      </w:r>
      <w:r w:rsidRPr="00BC19BA">
        <w:rPr>
          <w:rFonts w:ascii="TH SarabunPSK" w:hAnsi="TH SarabunPSK" w:cs="TH SarabunPSK"/>
          <w:spacing w:val="-8"/>
          <w:sz w:val="32"/>
          <w:szCs w:val="32"/>
          <w:cs/>
        </w:rPr>
        <w:t xml:space="preserve"> ร่วมกับ </w:t>
      </w:r>
      <w:r w:rsidR="00BE080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 </w:t>
      </w:r>
      <w:r w:rsidRPr="00BC19BA">
        <w:rPr>
          <w:rFonts w:ascii="TH SarabunPSK" w:hAnsi="TH SarabunPSK" w:cs="TH SarabunPSK"/>
          <w:spacing w:val="-8"/>
          <w:sz w:val="32"/>
          <w:szCs w:val="32"/>
          <w:cs/>
        </w:rPr>
        <w:t xml:space="preserve">ศูนย์วิชาการเครือข่ายโรงพยาบาลจิตเวชเลยราชนครินทร์ </w:t>
      </w:r>
      <w:r w:rsidRPr="00BC19B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spacing w:val="-8"/>
          <w:sz w:val="32"/>
          <w:szCs w:val="32"/>
          <w:cs/>
        </w:rPr>
        <w:t>โรงพยาบาลจิตเวชนครพนมราชนครินทร์ และ</w:t>
      </w:r>
      <w:r w:rsidR="00BE080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 </w:t>
      </w:r>
      <w:r w:rsidRPr="00BC19BA">
        <w:rPr>
          <w:rFonts w:ascii="TH SarabunPSK" w:hAnsi="TH SarabunPSK" w:cs="TH SarabunPSK"/>
          <w:spacing w:val="-8"/>
          <w:sz w:val="32"/>
          <w:szCs w:val="32"/>
          <w:cs/>
        </w:rPr>
        <w:t xml:space="preserve">ศูนย์สุขภาพจิตที่ </w:t>
      </w:r>
      <w:r w:rsidR="0016413D">
        <w:rPr>
          <w:rFonts w:ascii="TH SarabunPSK" w:hAnsi="TH SarabunPSK" w:cs="TH SarabunPSK"/>
          <w:spacing w:val="-8"/>
          <w:sz w:val="32"/>
          <w:szCs w:val="32"/>
        </w:rPr>
        <w:t>8</w:t>
      </w:r>
      <w:r w:rsidRPr="00BC19BA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ซึ่ง</w:t>
      </w:r>
      <w:r w:rsidRPr="00BC19BA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ได้ขับเคลื่อนงานนโยบายสุขภาพจิตและจิตเวชด้วยแนวคิด </w:t>
      </w:r>
      <w:r w:rsidRPr="00BC19BA">
        <w:rPr>
          <w:rFonts w:ascii="TH SarabunPSK" w:hAnsi="TH SarabunPSK" w:cs="TH SarabunPSK"/>
          <w:b/>
          <w:bCs/>
          <w:sz w:val="32"/>
          <w:szCs w:val="32"/>
        </w:rPr>
        <w:t>R</w:t>
      </w:r>
      <w:r w:rsidR="0016413D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BC19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b/>
          <w:bCs/>
          <w:sz w:val="32"/>
          <w:szCs w:val="32"/>
        </w:rPr>
        <w:t>Mental Health</w:t>
      </w:r>
      <w:r w:rsidRPr="00BC19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ประกอบด้วย การพัฒนาระบบบริการสุขภาพจิตและจิตเวช การส่งเสริมสุขภาพจิตและป้องกันปัญหาสุขภาพจิต  การเฝ้าระวังปัญหาสุขภาพจิต และงานสุขภาพจิตเด็กและวัยรุ่น</w:t>
      </w:r>
      <w:r w:rsidRPr="00BC19B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C19BA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 xml:space="preserve">    </w:t>
      </w:r>
      <w:r w:rsidRPr="00BC19BA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 </w:t>
      </w:r>
    </w:p>
    <w:p w14:paraId="15085447" w14:textId="5E30272C" w:rsidR="00C93B77" w:rsidRPr="00961157" w:rsidRDefault="00C93B77" w:rsidP="00C93B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highlight w:val="yellow"/>
        </w:rPr>
        <w:t>2</w:t>
      </w:r>
      <w:r w:rsidRPr="00C93B77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. เป้าหมายการพัฒนา (</w:t>
      </w:r>
      <w:r w:rsidRPr="00C93B77">
        <w:rPr>
          <w:rFonts w:ascii="TH SarabunPSK" w:hAnsi="TH SarabunPSK" w:cs="TH SarabunPSK"/>
          <w:b/>
          <w:bCs/>
          <w:sz w:val="32"/>
          <w:szCs w:val="32"/>
          <w:highlight w:val="yellow"/>
        </w:rPr>
        <w:t>Goal</w:t>
      </w:r>
      <w:r w:rsidRPr="00C93B77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)</w:t>
      </w:r>
      <w:r w:rsidRPr="00B2720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8D21577" w14:textId="77777777" w:rsidR="005C7F63" w:rsidRDefault="005C7F63" w:rsidP="00C93B77">
      <w:pPr>
        <w:spacing w:after="0" w:line="240" w:lineRule="auto"/>
        <w:rPr>
          <w:rFonts w:ascii="TH SarabunPSK" w:hAnsi="TH SarabunPSK" w:cs="TH SarabunPSK"/>
          <w:sz w:val="28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658"/>
        <w:gridCol w:w="1038"/>
        <w:gridCol w:w="924"/>
        <w:gridCol w:w="924"/>
        <w:gridCol w:w="812"/>
        <w:gridCol w:w="812"/>
        <w:gridCol w:w="813"/>
        <w:gridCol w:w="916"/>
        <w:gridCol w:w="709"/>
      </w:tblGrid>
      <w:tr w:rsidR="00C93B77" w:rsidRPr="00C93B77" w14:paraId="47507C82" w14:textId="77777777" w:rsidTr="00C93B77">
        <w:tc>
          <w:tcPr>
            <w:tcW w:w="2658" w:type="dxa"/>
            <w:vMerge w:val="restart"/>
          </w:tcPr>
          <w:p w14:paraId="33F654BF" w14:textId="0D15F8A5" w:rsidR="00C93B77" w:rsidRPr="001A7ED2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7E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38" w:type="dxa"/>
          </w:tcPr>
          <w:p w14:paraId="0C1DE327" w14:textId="1EF08B7D" w:rsidR="00C93B77" w:rsidRPr="001A7ED2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E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8" w:type="dxa"/>
            <w:gridSpan w:val="2"/>
          </w:tcPr>
          <w:p w14:paraId="71A018BF" w14:textId="6078AA57" w:rsidR="00C93B77" w:rsidRPr="001A7ED2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E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062" w:type="dxa"/>
            <w:gridSpan w:val="5"/>
          </w:tcPr>
          <w:p w14:paraId="25E23F77" w14:textId="7E96D765" w:rsidR="00C93B77" w:rsidRPr="001A7ED2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7E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</w:tr>
      <w:tr w:rsidR="00C93B77" w:rsidRPr="00C93B77" w14:paraId="249F448F" w14:textId="77777777" w:rsidTr="00C93B77">
        <w:tc>
          <w:tcPr>
            <w:tcW w:w="2658" w:type="dxa"/>
            <w:vMerge/>
          </w:tcPr>
          <w:p w14:paraId="75C57225" w14:textId="77777777" w:rsidR="00C93B77" w:rsidRPr="001A7ED2" w:rsidRDefault="00C93B77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38" w:type="dxa"/>
          </w:tcPr>
          <w:p w14:paraId="32B8FD5D" w14:textId="10B1CB98" w:rsidR="00C93B77" w:rsidRPr="001A7ED2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E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924" w:type="dxa"/>
          </w:tcPr>
          <w:p w14:paraId="46EA86B9" w14:textId="0FDC4C94" w:rsidR="00C93B77" w:rsidRPr="001A7ED2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E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24" w:type="dxa"/>
          </w:tcPr>
          <w:p w14:paraId="7DDC9F70" w14:textId="117292C0" w:rsidR="00C93B77" w:rsidRPr="001A7ED2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E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812" w:type="dxa"/>
          </w:tcPr>
          <w:p w14:paraId="69D25921" w14:textId="76813883" w:rsidR="00C93B77" w:rsidRPr="001A7ED2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E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812" w:type="dxa"/>
          </w:tcPr>
          <w:p w14:paraId="45B235CF" w14:textId="5661F718" w:rsidR="00C93B77" w:rsidRPr="001A7ED2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E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813" w:type="dxa"/>
          </w:tcPr>
          <w:p w14:paraId="60C71279" w14:textId="07513727" w:rsidR="00C93B77" w:rsidRPr="001A7ED2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E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16" w:type="dxa"/>
          </w:tcPr>
          <w:p w14:paraId="501CA8B6" w14:textId="51BD8811" w:rsidR="00C93B77" w:rsidRPr="001A7ED2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E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709" w:type="dxa"/>
          </w:tcPr>
          <w:p w14:paraId="13DD96E8" w14:textId="6F19D727" w:rsidR="00C93B77" w:rsidRPr="001A7ED2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E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</w:tc>
      </w:tr>
      <w:tr w:rsidR="00C93B77" w:rsidRPr="00C93B77" w14:paraId="10510AD5" w14:textId="77777777" w:rsidTr="00C93B77">
        <w:tc>
          <w:tcPr>
            <w:tcW w:w="2658" w:type="dxa"/>
          </w:tcPr>
          <w:p w14:paraId="56AA939D" w14:textId="2D8877FD" w:rsidR="00C93B77" w:rsidRPr="001A7ED2" w:rsidRDefault="00C93B77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A7ED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25CC" w:rsidRPr="001A7E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อัตราการฆ่าตัวตายสำเร็จ</w:t>
            </w:r>
          </w:p>
        </w:tc>
        <w:tc>
          <w:tcPr>
            <w:tcW w:w="1038" w:type="dxa"/>
          </w:tcPr>
          <w:p w14:paraId="68EDD98E" w14:textId="79CD4076" w:rsidR="00C93B77" w:rsidRPr="001A7ED2" w:rsidRDefault="008D33A2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7ED2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1A7ED2">
              <w:rPr>
                <w:rFonts w:ascii="TH SarabunPSK" w:hAnsi="TH SarabunPSK" w:cs="TH SarabunPSK"/>
                <w:sz w:val="32"/>
                <w:szCs w:val="32"/>
              </w:rPr>
              <w:t xml:space="preserve">5.6 </w:t>
            </w:r>
            <w:r w:rsidRPr="001A7E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 </w:t>
            </w:r>
            <w:proofErr w:type="spellStart"/>
            <w:r w:rsidRPr="001A7ED2">
              <w:rPr>
                <w:rFonts w:ascii="TH SarabunPSK" w:hAnsi="TH SarabunPSK" w:cs="TH SarabunPSK" w:hint="cs"/>
                <w:sz w:val="32"/>
                <w:szCs w:val="32"/>
                <w:cs/>
              </w:rPr>
              <w:t>ปช</w:t>
            </w:r>
            <w:proofErr w:type="spellEnd"/>
            <w:r w:rsidRPr="001A7ED2">
              <w:rPr>
                <w:rFonts w:ascii="TH SarabunPSK" w:hAnsi="TH SarabunPSK" w:cs="TH SarabunPSK" w:hint="cs"/>
                <w:sz w:val="32"/>
                <w:szCs w:val="32"/>
                <w:cs/>
              </w:rPr>
              <w:t>ก.</w:t>
            </w:r>
            <w:r w:rsidR="001A7ED2" w:rsidRPr="001A7ED2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แสนคน</w:t>
            </w:r>
          </w:p>
        </w:tc>
        <w:tc>
          <w:tcPr>
            <w:tcW w:w="924" w:type="dxa"/>
          </w:tcPr>
          <w:p w14:paraId="07C00F88" w14:textId="4CB4A154" w:rsidR="00C93B77" w:rsidRPr="001A7ED2" w:rsidRDefault="007B705D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6.95</w:t>
            </w:r>
          </w:p>
        </w:tc>
        <w:tc>
          <w:tcPr>
            <w:tcW w:w="924" w:type="dxa"/>
          </w:tcPr>
          <w:p w14:paraId="6E2079F1" w14:textId="3B81C521" w:rsidR="00C93B77" w:rsidRPr="001A7ED2" w:rsidRDefault="003D37E5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3.8</w:t>
            </w:r>
            <w:r w:rsidR="00C602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812" w:type="dxa"/>
          </w:tcPr>
          <w:p w14:paraId="6EF312D3" w14:textId="16D60988" w:rsidR="00C93B77" w:rsidRPr="001A7ED2" w:rsidRDefault="008B199C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8.0</w:t>
            </w:r>
          </w:p>
        </w:tc>
        <w:tc>
          <w:tcPr>
            <w:tcW w:w="812" w:type="dxa"/>
          </w:tcPr>
          <w:p w14:paraId="7E2627A7" w14:textId="666D6952" w:rsidR="00C93B77" w:rsidRPr="001A7ED2" w:rsidRDefault="008B199C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7.5</w:t>
            </w:r>
          </w:p>
        </w:tc>
        <w:tc>
          <w:tcPr>
            <w:tcW w:w="813" w:type="dxa"/>
          </w:tcPr>
          <w:p w14:paraId="18CC2D61" w14:textId="7BCF5446" w:rsidR="00C93B77" w:rsidRPr="001A7ED2" w:rsidRDefault="008B199C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7.0</w:t>
            </w:r>
          </w:p>
        </w:tc>
        <w:tc>
          <w:tcPr>
            <w:tcW w:w="916" w:type="dxa"/>
          </w:tcPr>
          <w:p w14:paraId="6BF59184" w14:textId="0B1777E9" w:rsidR="00C93B77" w:rsidRPr="001A7ED2" w:rsidRDefault="008B199C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6.3</w:t>
            </w:r>
          </w:p>
        </w:tc>
        <w:tc>
          <w:tcPr>
            <w:tcW w:w="709" w:type="dxa"/>
          </w:tcPr>
          <w:p w14:paraId="46DC6665" w14:textId="02FDEB2C" w:rsidR="00C93B77" w:rsidRPr="001A7ED2" w:rsidRDefault="008B199C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5.6</w:t>
            </w:r>
          </w:p>
        </w:tc>
      </w:tr>
      <w:tr w:rsidR="00C93B77" w:rsidRPr="00C93B77" w14:paraId="1DB1A754" w14:textId="77777777" w:rsidTr="00C93B77">
        <w:tc>
          <w:tcPr>
            <w:tcW w:w="2658" w:type="dxa"/>
          </w:tcPr>
          <w:p w14:paraId="10195490" w14:textId="2783E96D" w:rsidR="00C93B77" w:rsidRPr="001A7ED2" w:rsidRDefault="00C93B77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A7ED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A7ED2" w:rsidRPr="001A7E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อัตราการเข้าถึงบริการของโรคซึมเศร้า</w:t>
            </w:r>
          </w:p>
        </w:tc>
        <w:tc>
          <w:tcPr>
            <w:tcW w:w="1038" w:type="dxa"/>
          </w:tcPr>
          <w:p w14:paraId="36CDE138" w14:textId="727E8EC4" w:rsidR="00C93B77" w:rsidRPr="001A7ED2" w:rsidRDefault="003E3710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924" w:type="dxa"/>
          </w:tcPr>
          <w:p w14:paraId="1345F112" w14:textId="0D9CFFE3" w:rsidR="00C93B77" w:rsidRPr="001A7ED2" w:rsidRDefault="003D37E5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84.24</w:t>
            </w:r>
          </w:p>
        </w:tc>
        <w:tc>
          <w:tcPr>
            <w:tcW w:w="924" w:type="dxa"/>
          </w:tcPr>
          <w:p w14:paraId="7D3DFD34" w14:textId="14894412" w:rsidR="00C93B77" w:rsidRPr="001A7ED2" w:rsidRDefault="00C60239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65.02</w:t>
            </w:r>
          </w:p>
        </w:tc>
        <w:tc>
          <w:tcPr>
            <w:tcW w:w="812" w:type="dxa"/>
          </w:tcPr>
          <w:p w14:paraId="4E27A089" w14:textId="7BB7E35A" w:rsidR="00C93B77" w:rsidRPr="001A7ED2" w:rsidRDefault="008B199C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812" w:type="dxa"/>
          </w:tcPr>
          <w:p w14:paraId="6146904B" w14:textId="250EF1A7" w:rsidR="00C93B77" w:rsidRPr="001A7ED2" w:rsidRDefault="008B199C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85</w:t>
            </w:r>
          </w:p>
        </w:tc>
        <w:tc>
          <w:tcPr>
            <w:tcW w:w="813" w:type="dxa"/>
          </w:tcPr>
          <w:p w14:paraId="6B1A75FE" w14:textId="02EEC8F8" w:rsidR="00C93B77" w:rsidRPr="001A7ED2" w:rsidRDefault="008B199C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916" w:type="dxa"/>
          </w:tcPr>
          <w:p w14:paraId="712D8EED" w14:textId="6501D94C" w:rsidR="00C93B77" w:rsidRPr="001A7ED2" w:rsidRDefault="008B199C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95</w:t>
            </w:r>
          </w:p>
        </w:tc>
        <w:tc>
          <w:tcPr>
            <w:tcW w:w="709" w:type="dxa"/>
          </w:tcPr>
          <w:p w14:paraId="7BD10B76" w14:textId="77019038" w:rsidR="00C93B77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95</w:t>
            </w:r>
          </w:p>
        </w:tc>
      </w:tr>
      <w:tr w:rsidR="00C93B77" w:rsidRPr="00C93B77" w14:paraId="457E2E8D" w14:textId="77777777" w:rsidTr="00C93B77">
        <w:tc>
          <w:tcPr>
            <w:tcW w:w="2658" w:type="dxa"/>
          </w:tcPr>
          <w:p w14:paraId="3864708F" w14:textId="4D381ADC" w:rsidR="00C93B77" w:rsidRPr="001A7ED2" w:rsidRDefault="00C93B77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A7ED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1A7ED2" w:rsidRPr="001A7E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อัตราการเข้าถึงบริการของโรคจิตเภท</w:t>
            </w:r>
          </w:p>
        </w:tc>
        <w:tc>
          <w:tcPr>
            <w:tcW w:w="1038" w:type="dxa"/>
          </w:tcPr>
          <w:p w14:paraId="003EF7F1" w14:textId="23F0F801" w:rsidR="00C93B77" w:rsidRPr="001A7ED2" w:rsidRDefault="003E3710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924" w:type="dxa"/>
          </w:tcPr>
          <w:p w14:paraId="0ABA91CD" w14:textId="1CF6EC6A" w:rsidR="00C93B77" w:rsidRPr="001A7ED2" w:rsidRDefault="003D37E5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C602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20.69</w:t>
            </w:r>
          </w:p>
        </w:tc>
        <w:tc>
          <w:tcPr>
            <w:tcW w:w="924" w:type="dxa"/>
          </w:tcPr>
          <w:p w14:paraId="32781042" w14:textId="301AE549" w:rsidR="00C93B77" w:rsidRPr="001A7ED2" w:rsidRDefault="00C60239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105.82</w:t>
            </w:r>
          </w:p>
        </w:tc>
        <w:tc>
          <w:tcPr>
            <w:tcW w:w="812" w:type="dxa"/>
          </w:tcPr>
          <w:p w14:paraId="43149154" w14:textId="4B724989" w:rsidR="00C93B77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12" w:type="dxa"/>
          </w:tcPr>
          <w:p w14:paraId="07181A8C" w14:textId="4D9D36B5" w:rsidR="00C93B77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13" w:type="dxa"/>
          </w:tcPr>
          <w:p w14:paraId="42BF328B" w14:textId="6D4072C7" w:rsidR="00C93B77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916" w:type="dxa"/>
          </w:tcPr>
          <w:p w14:paraId="3C02D57D" w14:textId="19CCF85A" w:rsidR="00C93B77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709" w:type="dxa"/>
          </w:tcPr>
          <w:p w14:paraId="53C4F1D4" w14:textId="5BE5F235" w:rsidR="00C93B77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  <w:tr w:rsidR="00C93B77" w:rsidRPr="00C93B77" w14:paraId="2E1B8DD6" w14:textId="77777777" w:rsidTr="00C93B77">
        <w:tc>
          <w:tcPr>
            <w:tcW w:w="2658" w:type="dxa"/>
          </w:tcPr>
          <w:p w14:paraId="4BD2ABD2" w14:textId="63BF6052" w:rsidR="00C93B77" w:rsidRPr="001A7ED2" w:rsidRDefault="00C93B77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A7ED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A7ED2" w:rsidRPr="001A7E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อัตราการเข้าถึงบริการของโรคออ</w:t>
            </w:r>
            <w:proofErr w:type="spellStart"/>
            <w:r w:rsidR="001A7ED2" w:rsidRPr="001A7ED2">
              <w:rPr>
                <w:rFonts w:ascii="TH SarabunPSK" w:hAnsi="TH SarabunPSK" w:cs="TH SarabunPSK" w:hint="cs"/>
                <w:sz w:val="32"/>
                <w:szCs w:val="32"/>
                <w:cs/>
              </w:rPr>
              <w:t>ทิ</w:t>
            </w:r>
            <w:proofErr w:type="spellEnd"/>
            <w:r w:rsidR="001A7ED2" w:rsidRPr="001A7ED2"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</w:t>
            </w:r>
          </w:p>
        </w:tc>
        <w:tc>
          <w:tcPr>
            <w:tcW w:w="1038" w:type="dxa"/>
          </w:tcPr>
          <w:p w14:paraId="6C16879B" w14:textId="65041653" w:rsidR="00C93B77" w:rsidRPr="001A7ED2" w:rsidRDefault="003E3710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924" w:type="dxa"/>
          </w:tcPr>
          <w:p w14:paraId="375D29DD" w14:textId="3A5719F9" w:rsidR="00C93B77" w:rsidRPr="001A7ED2" w:rsidRDefault="003D37E5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45.47</w:t>
            </w:r>
          </w:p>
        </w:tc>
        <w:tc>
          <w:tcPr>
            <w:tcW w:w="924" w:type="dxa"/>
          </w:tcPr>
          <w:p w14:paraId="0C1BD423" w14:textId="0EFB59D0" w:rsidR="00C93B77" w:rsidRPr="001A7ED2" w:rsidRDefault="00836855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36.29</w:t>
            </w:r>
          </w:p>
        </w:tc>
        <w:tc>
          <w:tcPr>
            <w:tcW w:w="812" w:type="dxa"/>
          </w:tcPr>
          <w:p w14:paraId="22A5F5D1" w14:textId="045F0414" w:rsidR="00C93B77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812" w:type="dxa"/>
          </w:tcPr>
          <w:p w14:paraId="53D4281E" w14:textId="56BFC2B5" w:rsidR="00C93B77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813" w:type="dxa"/>
          </w:tcPr>
          <w:p w14:paraId="0D13F4E6" w14:textId="5895AFC8" w:rsidR="00C93B77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916" w:type="dxa"/>
          </w:tcPr>
          <w:p w14:paraId="51A6C18B" w14:textId="75BBC8FF" w:rsidR="00C93B77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709" w:type="dxa"/>
          </w:tcPr>
          <w:p w14:paraId="055BCEDC" w14:textId="5EECDD88" w:rsidR="00C93B77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</w:tr>
      <w:tr w:rsidR="001A7ED2" w:rsidRPr="00C93B77" w14:paraId="3868EA2F" w14:textId="77777777" w:rsidTr="00C93B77">
        <w:tc>
          <w:tcPr>
            <w:tcW w:w="2658" w:type="dxa"/>
          </w:tcPr>
          <w:p w14:paraId="5414807C" w14:textId="0B56DBF0" w:rsidR="001A7ED2" w:rsidRPr="001A7ED2" w:rsidRDefault="001A7ED2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A7ED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A7ED2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อัตราการเข้าถึงบริการของโรคสมาธิสั้น</w:t>
            </w:r>
          </w:p>
        </w:tc>
        <w:tc>
          <w:tcPr>
            <w:tcW w:w="1038" w:type="dxa"/>
          </w:tcPr>
          <w:p w14:paraId="3191F5EE" w14:textId="0729272B" w:rsidR="001A7ED2" w:rsidRPr="001A7ED2" w:rsidRDefault="003E3710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924" w:type="dxa"/>
          </w:tcPr>
          <w:p w14:paraId="47947FFB" w14:textId="72F76ED8" w:rsidR="001A7ED2" w:rsidRPr="001A7ED2" w:rsidRDefault="003D37E5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17.78</w:t>
            </w:r>
          </w:p>
        </w:tc>
        <w:tc>
          <w:tcPr>
            <w:tcW w:w="924" w:type="dxa"/>
          </w:tcPr>
          <w:p w14:paraId="26FE95D4" w14:textId="0A8DA7D3" w:rsidR="001A7ED2" w:rsidRPr="001A7ED2" w:rsidRDefault="00836855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17.72</w:t>
            </w:r>
          </w:p>
        </w:tc>
        <w:tc>
          <w:tcPr>
            <w:tcW w:w="812" w:type="dxa"/>
          </w:tcPr>
          <w:p w14:paraId="0FC6B119" w14:textId="31EFF553" w:rsidR="001A7ED2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812" w:type="dxa"/>
          </w:tcPr>
          <w:p w14:paraId="5484BFB5" w14:textId="58F18CF1" w:rsidR="001A7ED2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813" w:type="dxa"/>
          </w:tcPr>
          <w:p w14:paraId="03BB625E" w14:textId="5ECED248" w:rsidR="001A7ED2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916" w:type="dxa"/>
          </w:tcPr>
          <w:p w14:paraId="46B95AEF" w14:textId="489E10D0" w:rsidR="001A7ED2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709" w:type="dxa"/>
          </w:tcPr>
          <w:p w14:paraId="4FE251CC" w14:textId="2710959F" w:rsidR="001A7ED2" w:rsidRPr="001A7ED2" w:rsidRDefault="000F0B8F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</w:p>
        </w:tc>
      </w:tr>
    </w:tbl>
    <w:p w14:paraId="04B4739C" w14:textId="73A7D531" w:rsidR="008C4E81" w:rsidRDefault="008C4E8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8AAA4B4" w14:textId="7CA9120B" w:rsidR="00BF73E5" w:rsidRPr="007B7998" w:rsidRDefault="00BF73E5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</w:pPr>
      <w:r w:rsidRPr="007B7998">
        <w:rPr>
          <w:rFonts w:ascii="TH SarabunPSK" w:hAnsi="TH SarabunPSK" w:cs="TH SarabunPSK"/>
          <w:b/>
          <w:bCs/>
          <w:sz w:val="32"/>
          <w:szCs w:val="32"/>
          <w:highlight w:val="yellow"/>
        </w:rPr>
        <w:t>3.</w:t>
      </w:r>
      <w:r w:rsidRPr="007B7998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เป้าหมายการให้บริการ (</w:t>
      </w:r>
      <w:r w:rsidRPr="007B7998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Service Delivery) </w:t>
      </w:r>
      <w:r w:rsidRPr="007B7998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 แนบไฟล์</w:t>
      </w:r>
    </w:p>
    <w:p w14:paraId="69231109" w14:textId="77777777" w:rsidR="00BF73E5" w:rsidRDefault="00BF73E5" w:rsidP="000F0B8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2ADAF898" w14:textId="77777777" w:rsidR="00BF73E5" w:rsidRDefault="00BF73E5" w:rsidP="000F0B8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5DD494B" w14:textId="77777777" w:rsidR="00BF73E5" w:rsidRDefault="00BF73E5" w:rsidP="000F0B8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147BA02" w14:textId="77777777" w:rsidR="00BF73E5" w:rsidRDefault="00BF73E5" w:rsidP="000F0B8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80C0B18" w14:textId="77777777" w:rsidR="00BF73E5" w:rsidRDefault="00BF73E5" w:rsidP="000F0B8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6208BBB" w14:textId="77777777" w:rsidR="00BF73E5" w:rsidRDefault="00BF73E5" w:rsidP="000F0B8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7A54871" w14:textId="77777777" w:rsidR="00BF73E5" w:rsidRDefault="00BF73E5" w:rsidP="000F0B8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20602FE" w14:textId="399D6E82" w:rsidR="000F0B8F" w:rsidRPr="002E3D46" w:rsidRDefault="000F0B8F" w:rsidP="000F0B8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B7998">
        <w:rPr>
          <w:rFonts w:ascii="TH SarabunPSK" w:hAnsi="TH SarabunPSK" w:cs="TH SarabunPSK"/>
          <w:b/>
          <w:bCs/>
          <w:sz w:val="32"/>
          <w:szCs w:val="32"/>
          <w:highlight w:val="yellow"/>
        </w:rPr>
        <w:t>4.</w:t>
      </w:r>
      <w:r w:rsidRPr="007B7998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ผลลัพธ์บริการที่คาดว่าจะได้รับ</w:t>
      </w:r>
    </w:p>
    <w:p w14:paraId="03792390" w14:textId="64C05755" w:rsidR="002E3D46" w:rsidRPr="00D10109" w:rsidRDefault="00D10109" w:rsidP="00D10109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4.1</w:t>
      </w:r>
      <w:r w:rsidR="002E3D46" w:rsidRPr="00D10109">
        <w:rPr>
          <w:rFonts w:ascii="TH SarabunPSK" w:hAnsi="TH SarabunPSK" w:cs="TH SarabunPSK"/>
          <w:sz w:val="32"/>
          <w:szCs w:val="32"/>
          <w:cs/>
        </w:rPr>
        <w:t>) เป้าหมาย และผลงาน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2E3D46" w:rsidRPr="00D10109">
        <w:rPr>
          <w:rFonts w:ascii="TH SarabunPSK" w:hAnsi="TH SarabunPSK" w:cs="TH SarabunPSK"/>
          <w:sz w:val="32"/>
          <w:szCs w:val="32"/>
          <w:cs/>
        </w:rPr>
        <w:t xml:space="preserve">เป้าหมาย </w:t>
      </w:r>
      <w:r w:rsidR="002E3D46" w:rsidRPr="00D10109">
        <w:rPr>
          <w:rFonts w:ascii="TH SarabunPSK" w:hAnsi="TH SarabunPSK" w:cs="TH SarabunPSK"/>
          <w:sz w:val="32"/>
          <w:szCs w:val="32"/>
        </w:rPr>
        <w:t xml:space="preserve">: </w:t>
      </w:r>
      <w:r w:rsidR="002E3D46" w:rsidRPr="00D10109">
        <w:rPr>
          <w:rFonts w:ascii="TH SarabunPSK" w:hAnsi="TH SarabunPSK" w:cs="TH SarabunPSK"/>
          <w:sz w:val="32"/>
          <w:szCs w:val="32"/>
          <w:cs/>
        </w:rPr>
        <w:t>ร้อยละ 100 ของจังหวัดในเขตสุขภาพที่ 8 มีการพัฒนาระบบสุขภาพจิตและจิตเวช</w:t>
      </w:r>
      <w:r w:rsidR="002E3D46" w:rsidRPr="00D10109">
        <w:rPr>
          <w:rFonts w:ascii="TH SarabunPSK" w:hAnsi="TH SarabunPSK" w:cs="TH SarabunPSK"/>
          <w:sz w:val="32"/>
          <w:szCs w:val="32"/>
        </w:rPr>
        <w:t xml:space="preserve"> </w:t>
      </w:r>
      <w:r w:rsidR="002E3D46" w:rsidRPr="00D10109">
        <w:rPr>
          <w:rFonts w:ascii="TH SarabunPSK" w:hAnsi="TH SarabunPSK" w:cs="TH SarabunPSK"/>
          <w:sz w:val="32"/>
          <w:szCs w:val="32"/>
          <w:cs/>
        </w:rPr>
        <w:t>เขตสุขภาพที่ 8 (</w:t>
      </w:r>
      <w:r w:rsidR="002E3D46" w:rsidRPr="00D10109">
        <w:rPr>
          <w:rFonts w:ascii="TH SarabunPSK" w:hAnsi="TH SarabunPSK" w:cs="TH SarabunPSK"/>
          <w:sz w:val="32"/>
          <w:szCs w:val="32"/>
        </w:rPr>
        <w:t>R</w:t>
      </w:r>
      <w:r w:rsidR="002E3D46" w:rsidRPr="00D10109">
        <w:rPr>
          <w:rFonts w:ascii="TH SarabunPSK" w:hAnsi="TH SarabunPSK" w:cs="TH SarabunPSK"/>
          <w:sz w:val="32"/>
          <w:szCs w:val="32"/>
          <w:cs/>
        </w:rPr>
        <w:t xml:space="preserve">8 </w:t>
      </w:r>
      <w:r w:rsidR="002E3D46" w:rsidRPr="00D10109">
        <w:rPr>
          <w:rFonts w:ascii="TH SarabunPSK" w:hAnsi="TH SarabunPSK" w:cs="TH SarabunPSK"/>
          <w:sz w:val="32"/>
          <w:szCs w:val="32"/>
        </w:rPr>
        <w:t>Mental Health)</w:t>
      </w:r>
    </w:p>
    <w:p w14:paraId="5955EE14" w14:textId="1B691522" w:rsidR="002E3D46" w:rsidRPr="00BF73E5" w:rsidRDefault="00D10109" w:rsidP="00D10109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2E3D46" w:rsidRPr="00BF73E5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  <w:r w:rsidR="002E3D46" w:rsidRPr="00BF73E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14:paraId="509B59E5" w14:textId="27B92A1A" w:rsidR="002E3D46" w:rsidRPr="00D10109" w:rsidRDefault="00D10109" w:rsidP="00D10109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2E3D46" w:rsidRPr="00D10109">
        <w:rPr>
          <w:rFonts w:ascii="TH SarabunPSK" w:hAnsi="TH SarabunPSK" w:cs="TH SarabunPSK"/>
          <w:sz w:val="32"/>
          <w:szCs w:val="32"/>
          <w:cs/>
        </w:rPr>
        <w:t>องค์ประกอบที่ 1 การขับเคลื่อนการดำเนินงานโดยการมีส่วนร่วมของภาคีเครือข่าย (</w:t>
      </w:r>
      <w:r w:rsidR="002E3D46" w:rsidRPr="00D10109">
        <w:rPr>
          <w:rFonts w:ascii="TH SarabunPSK" w:hAnsi="TH SarabunPSK" w:cs="TH SarabunPSK"/>
          <w:sz w:val="32"/>
          <w:szCs w:val="32"/>
        </w:rPr>
        <w:t>Working Together)</w:t>
      </w:r>
    </w:p>
    <w:p w14:paraId="339CA9DD" w14:textId="36A103D6" w:rsidR="00D10109" w:rsidRDefault="002E3D46" w:rsidP="00D10109">
      <w:pPr>
        <w:pStyle w:val="NoSpacing"/>
        <w:rPr>
          <w:rFonts w:ascii="TH SarabunPSK" w:hAnsi="TH SarabunPSK" w:cs="TH SarabunPSK"/>
          <w:sz w:val="32"/>
          <w:szCs w:val="32"/>
        </w:rPr>
      </w:pPr>
      <w:r w:rsidRPr="00D10109">
        <w:rPr>
          <w:rFonts w:ascii="TH SarabunPSK" w:hAnsi="TH SarabunPSK" w:cs="TH SarabunPSK"/>
          <w:sz w:val="32"/>
          <w:szCs w:val="32"/>
          <w:cs/>
        </w:rPr>
        <w:t xml:space="preserve">      ตัวชี้วัดที่ </w:t>
      </w:r>
      <w:r w:rsidRPr="00D10109">
        <w:rPr>
          <w:rFonts w:ascii="TH SarabunPSK" w:hAnsi="TH SarabunPSK" w:cs="TH SarabunPSK"/>
          <w:sz w:val="32"/>
          <w:szCs w:val="32"/>
        </w:rPr>
        <w:t xml:space="preserve">1 </w:t>
      </w:r>
      <w:r w:rsidRPr="00D10109">
        <w:rPr>
          <w:rFonts w:ascii="TH SarabunPSK" w:hAnsi="TH SarabunPSK" w:cs="TH SarabunPSK"/>
          <w:sz w:val="32"/>
          <w:szCs w:val="32"/>
          <w:cs/>
        </w:rPr>
        <w:t>จังหวัด/อำเภอมีการขับเคลื่อนการดำเนินงานโดยการมีส่วนร่วมของภาคีเครือข่าย</w:t>
      </w:r>
    </w:p>
    <w:p w14:paraId="17431854" w14:textId="2515E106" w:rsidR="002E3D46" w:rsidRPr="00D10109" w:rsidRDefault="00D10109" w:rsidP="00D10109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2E3D46" w:rsidRPr="00D10109">
        <w:rPr>
          <w:rFonts w:ascii="TH SarabunPSK" w:hAnsi="TH SarabunPSK" w:cs="TH SarabunPSK"/>
          <w:sz w:val="32"/>
          <w:szCs w:val="32"/>
          <w:cs/>
        </w:rPr>
        <w:t>องค์ประกอบที่ 2 การเฝ้าระวังปัญหาสุขภาพจิต</w:t>
      </w:r>
    </w:p>
    <w:p w14:paraId="75671BCA" w14:textId="1975ECEE" w:rsidR="002E3D46" w:rsidRPr="00D10109" w:rsidRDefault="002E3D46" w:rsidP="00D10109">
      <w:pPr>
        <w:pStyle w:val="NoSpacing"/>
        <w:rPr>
          <w:rFonts w:ascii="TH SarabunPSK" w:hAnsi="TH SarabunPSK" w:cs="TH SarabunPSK"/>
          <w:sz w:val="32"/>
          <w:szCs w:val="32"/>
        </w:rPr>
      </w:pPr>
      <w:r w:rsidRPr="00D1010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0109">
        <w:rPr>
          <w:rFonts w:ascii="TH SarabunPSK" w:hAnsi="TH SarabunPSK" w:cs="TH SarabunPSK"/>
          <w:sz w:val="32"/>
          <w:szCs w:val="32"/>
        </w:rPr>
        <w:t xml:space="preserve"> </w:t>
      </w:r>
      <w:r w:rsidRPr="00D10109">
        <w:rPr>
          <w:rFonts w:ascii="TH SarabunPSK" w:hAnsi="TH SarabunPSK" w:cs="TH SarabunPSK"/>
          <w:sz w:val="32"/>
          <w:szCs w:val="32"/>
          <w:cs/>
        </w:rPr>
        <w:t>ตัวชี้วัดที่</w:t>
      </w:r>
      <w:r w:rsidRPr="00D10109">
        <w:rPr>
          <w:rFonts w:ascii="TH SarabunPSK" w:hAnsi="TH SarabunPSK" w:cs="TH SarabunPSK"/>
          <w:sz w:val="32"/>
          <w:szCs w:val="32"/>
        </w:rPr>
        <w:t xml:space="preserve"> 2.1 </w:t>
      </w:r>
      <w:r w:rsidRPr="00D10109">
        <w:rPr>
          <w:rFonts w:ascii="TH SarabunPSK" w:hAnsi="TH SarabunPSK" w:cs="TH SarabunPSK"/>
          <w:sz w:val="32"/>
          <w:szCs w:val="32"/>
          <w:cs/>
        </w:rPr>
        <w:t xml:space="preserve">จังหวัด/อำเภอมีการติดตามกลุ่มเสี่ยงสุขภาพจิตได้ไม่น้อยกว่าร้อยละ 60 ในโปรแกรม </w:t>
      </w:r>
      <w:r w:rsidRPr="00D10109">
        <w:rPr>
          <w:rFonts w:ascii="TH SarabunPSK" w:hAnsi="TH SarabunPSK" w:cs="TH SarabunPSK"/>
          <w:sz w:val="32"/>
          <w:szCs w:val="32"/>
        </w:rPr>
        <w:t>R</w:t>
      </w:r>
      <w:r w:rsidRPr="00D10109">
        <w:rPr>
          <w:rFonts w:ascii="TH SarabunPSK" w:hAnsi="TH SarabunPSK" w:cs="TH SarabunPSK"/>
          <w:sz w:val="32"/>
          <w:szCs w:val="32"/>
          <w:cs/>
        </w:rPr>
        <w:t>8</w:t>
      </w:r>
      <w:r w:rsidRPr="00D10109">
        <w:rPr>
          <w:rFonts w:ascii="TH SarabunPSK" w:hAnsi="TH SarabunPSK" w:cs="TH SarabunPSK"/>
          <w:sz w:val="32"/>
          <w:szCs w:val="32"/>
        </w:rPr>
        <w:t>EOC</w:t>
      </w:r>
      <w:r w:rsidRPr="00D10109">
        <w:rPr>
          <w:rFonts w:ascii="TH SarabunPSK" w:hAnsi="TH SarabunPSK" w:cs="TH SarabunPSK"/>
          <w:sz w:val="32"/>
          <w:szCs w:val="32"/>
          <w:cs/>
        </w:rPr>
        <w:t xml:space="preserve"> จากการคัดกรองผู้ที่มีความเสี่ยงสุขภาพจิตด้วย </w:t>
      </w:r>
      <w:r w:rsidRPr="00D10109">
        <w:rPr>
          <w:rFonts w:ascii="TH SarabunPSK" w:hAnsi="TH SarabunPSK" w:cs="TH SarabunPSK"/>
          <w:sz w:val="32"/>
          <w:szCs w:val="32"/>
        </w:rPr>
        <w:t>Mental Health Check In</w:t>
      </w:r>
      <w:r w:rsidRPr="00D1010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FA2169D" w14:textId="49B6659E" w:rsidR="002E3D46" w:rsidRPr="00D10109" w:rsidRDefault="002E3D46" w:rsidP="00D10109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 w:rsidRPr="00D1010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0109">
        <w:rPr>
          <w:rFonts w:ascii="TH SarabunPSK" w:hAnsi="TH SarabunPSK" w:cs="TH SarabunPSK"/>
          <w:sz w:val="32"/>
          <w:szCs w:val="32"/>
        </w:rPr>
        <w:t xml:space="preserve"> </w:t>
      </w:r>
      <w:r w:rsidRPr="00D10109">
        <w:rPr>
          <w:rFonts w:ascii="TH SarabunPSK" w:hAnsi="TH SarabunPSK" w:cs="TH SarabunPSK"/>
          <w:sz w:val="32"/>
          <w:szCs w:val="32"/>
          <w:cs/>
        </w:rPr>
        <w:t xml:space="preserve">ตัวชี้วัดที่ 2.2 จังหวัด/อำเภอทีมีการติดตามต่อเนื่องในชุมชนได้ไม่น้อยกว่าร้อยละ 60 ของผู้ป่วยจิตเวชที่ต้องได้รับการติดตามในโปรแกรม </w:t>
      </w:r>
      <w:r w:rsidRPr="00D10109">
        <w:rPr>
          <w:rFonts w:ascii="TH SarabunPSK" w:hAnsi="TH SarabunPSK" w:cs="TH SarabunPSK"/>
          <w:sz w:val="32"/>
          <w:szCs w:val="32"/>
        </w:rPr>
        <w:t>R8506Dashboard</w:t>
      </w:r>
    </w:p>
    <w:p w14:paraId="2185E916" w14:textId="49A9711F" w:rsidR="002E3D46" w:rsidRPr="00D10109" w:rsidRDefault="00D10109" w:rsidP="00D10109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2E3D46" w:rsidRPr="00D10109">
        <w:rPr>
          <w:rFonts w:ascii="TH SarabunPSK" w:hAnsi="TH SarabunPSK" w:cs="TH SarabunPSK"/>
          <w:sz w:val="32"/>
          <w:szCs w:val="32"/>
          <w:cs/>
        </w:rPr>
        <w:t>องค์ประกอบที่ 3 ระบบบริการสุขภาพจิตและจิตเวช</w:t>
      </w:r>
    </w:p>
    <w:p w14:paraId="294BB4E1" w14:textId="478B89CE" w:rsidR="002E3D46" w:rsidRPr="00D10109" w:rsidRDefault="002E3D46" w:rsidP="00D10109">
      <w:pPr>
        <w:pStyle w:val="NoSpacing"/>
        <w:rPr>
          <w:rFonts w:ascii="TH SarabunPSK" w:hAnsi="TH SarabunPSK" w:cs="TH SarabunPSK"/>
          <w:sz w:val="32"/>
          <w:szCs w:val="32"/>
        </w:rPr>
      </w:pPr>
      <w:r w:rsidRPr="00D1010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D10109">
        <w:rPr>
          <w:rFonts w:ascii="TH SarabunPSK" w:hAnsi="TH SarabunPSK" w:cs="TH SarabunPSK"/>
          <w:sz w:val="32"/>
          <w:szCs w:val="32"/>
        </w:rPr>
        <w:t xml:space="preserve">  </w:t>
      </w:r>
      <w:r w:rsidRPr="00D10109">
        <w:rPr>
          <w:rFonts w:ascii="TH SarabunPSK" w:hAnsi="TH SarabunPSK" w:cs="TH SarabunPSK"/>
          <w:sz w:val="32"/>
          <w:szCs w:val="32"/>
          <w:cs/>
        </w:rPr>
        <w:t xml:space="preserve">ตัวชี้วัดที่ </w:t>
      </w:r>
      <w:r w:rsidRPr="00D10109">
        <w:rPr>
          <w:rFonts w:ascii="TH SarabunPSK" w:hAnsi="TH SarabunPSK" w:cs="TH SarabunPSK"/>
          <w:sz w:val="32"/>
          <w:szCs w:val="32"/>
        </w:rPr>
        <w:t xml:space="preserve">3.1 </w:t>
      </w:r>
      <w:r w:rsidRPr="00D10109">
        <w:rPr>
          <w:rFonts w:ascii="TH SarabunPSK" w:hAnsi="TH SarabunPSK" w:cs="TH SarabunPSK"/>
          <w:sz w:val="32"/>
          <w:szCs w:val="32"/>
          <w:cs/>
        </w:rPr>
        <w:t xml:space="preserve">โรงพยาบาลชุมชนมีการจัดระบบบริการผู้ป่วยจิตเวชฉุกเฉินและระบบ ระบบ </w:t>
      </w:r>
      <w:r w:rsidRPr="00D10109">
        <w:rPr>
          <w:rFonts w:ascii="TH SarabunPSK" w:hAnsi="TH SarabunPSK" w:cs="TH SarabunPSK"/>
          <w:sz w:val="32"/>
          <w:szCs w:val="32"/>
        </w:rPr>
        <w:t xml:space="preserve">Acute Care </w:t>
      </w:r>
    </w:p>
    <w:p w14:paraId="7CDA1A8C" w14:textId="6081D6B5" w:rsidR="002E3D46" w:rsidRPr="00D10109" w:rsidRDefault="00D10109" w:rsidP="00D10109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2E3D46" w:rsidRPr="00D10109">
        <w:rPr>
          <w:rFonts w:ascii="TH SarabunPSK" w:hAnsi="TH SarabunPSK" w:cs="TH SarabunPSK"/>
          <w:sz w:val="32"/>
          <w:szCs w:val="32"/>
          <w:cs/>
        </w:rPr>
        <w:t xml:space="preserve">   ตัวชี้วัดที่ </w:t>
      </w:r>
      <w:r w:rsidR="002E3D46" w:rsidRPr="00D10109">
        <w:rPr>
          <w:rFonts w:ascii="TH SarabunPSK" w:hAnsi="TH SarabunPSK" w:cs="TH SarabunPSK"/>
          <w:sz w:val="32"/>
          <w:szCs w:val="32"/>
        </w:rPr>
        <w:t>3.2</w:t>
      </w:r>
      <w:r w:rsidR="002E3D46" w:rsidRPr="00D10109">
        <w:rPr>
          <w:rFonts w:ascii="TH SarabunPSK" w:hAnsi="TH SarabunPSK" w:cs="TH SarabunPSK"/>
          <w:sz w:val="32"/>
          <w:szCs w:val="32"/>
          <w:cs/>
        </w:rPr>
        <w:t xml:space="preserve"> การเข้าถึงระบบบริการสุขภาพจิต</w:t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444"/>
        <w:gridCol w:w="1664"/>
        <w:gridCol w:w="1480"/>
        <w:gridCol w:w="1695"/>
      </w:tblGrid>
      <w:tr w:rsidR="002E3D46" w:rsidRPr="00D10109" w14:paraId="60E97270" w14:textId="77777777" w:rsidTr="002E3D46">
        <w:trPr>
          <w:trHeight w:val="383"/>
        </w:trPr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9747B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663D4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0B15A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ปีงบ </w:t>
            </w:r>
            <w:r w:rsidRPr="00D1010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0B4EB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ปีงบ </w:t>
            </w:r>
            <w:r w:rsidRPr="00D10109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2E3D46" w:rsidRPr="00D10109" w14:paraId="717D7475" w14:textId="77777777" w:rsidTr="002E3D46">
        <w:trPr>
          <w:trHeight w:val="200"/>
        </w:trPr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80F12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อัตราการฆ่าตัวตายสำเร็จ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72451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</w:rPr>
              <w:t>&lt;8.0</w:t>
            </w: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ต่อแสน</w:t>
            </w:r>
            <w:proofErr w:type="spellStart"/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ปช</w:t>
            </w:r>
            <w:proofErr w:type="spellEnd"/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ก.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91E27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</w:rPr>
              <w:t>7.44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69922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</w:rPr>
              <w:t xml:space="preserve">3.85 (181 </w:t>
            </w: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  <w:r w:rsidRPr="00D101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2E3D46" w:rsidRPr="00D10109" w14:paraId="2C912CA6" w14:textId="77777777" w:rsidTr="002E3D46">
        <w:trPr>
          <w:trHeight w:val="200"/>
        </w:trPr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994CD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ร้อยละของผู้พยายามฆ่าตัวตายไม่กลับมาทำร้ายตัวเองซ้ำในระยะเวลา </w:t>
            </w:r>
            <w:r w:rsidRPr="00D101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E76AE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</w:t>
            </w:r>
            <w:r w:rsidRPr="00D10109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BD4F1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97.01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4F252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</w:rPr>
              <w:t>97.72</w:t>
            </w:r>
          </w:p>
        </w:tc>
      </w:tr>
      <w:tr w:rsidR="002E3D46" w:rsidRPr="00D10109" w14:paraId="5F760252" w14:textId="77777777" w:rsidTr="002E3D46">
        <w:trPr>
          <w:trHeight w:val="200"/>
        </w:trPr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AB59E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ผู้พยายามฆ่าตัวตายเข้าถึงบริการ 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65C06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65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C4FBB1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880E8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10.66</w:t>
            </w:r>
          </w:p>
        </w:tc>
      </w:tr>
      <w:tr w:rsidR="002E3D46" w:rsidRPr="00D10109" w14:paraId="67B3A56A" w14:textId="77777777" w:rsidTr="002E3D46">
        <w:trPr>
          <w:trHeight w:val="296"/>
        </w:trPr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3ECEA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ผู้ป่วยโรคซึมเศร้าเข้าถึงบริการสุขภาพจิต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4A0C7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71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8CEFA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</w:rPr>
              <w:t>84.24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9411C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</w:rPr>
              <w:t>65.02</w:t>
            </w:r>
          </w:p>
        </w:tc>
      </w:tr>
      <w:tr w:rsidR="002E3D46" w:rsidRPr="00D10109" w14:paraId="4CF17F2A" w14:textId="77777777" w:rsidTr="002E3D46">
        <w:trPr>
          <w:trHeight w:val="270"/>
        </w:trPr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DAFF7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ผู้ป่วยโรคจิตเภทเข้าถึงบริการ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49C7A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85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3D701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120.69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BFD4E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105.82</w:t>
            </w:r>
          </w:p>
        </w:tc>
      </w:tr>
      <w:tr w:rsidR="002E3D46" w:rsidRPr="00D10109" w14:paraId="5EF872B2" w14:textId="77777777" w:rsidTr="002E3D46">
        <w:trPr>
          <w:trHeight w:val="367"/>
        </w:trPr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84253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ผู้ป่วยโรคจิตเภทได้รับการรักษาต่อเนื่องภายใน 6 เดือน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562B6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70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8C3ED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89.96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10C79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75.2</w:t>
            </w:r>
          </w:p>
        </w:tc>
      </w:tr>
      <w:tr w:rsidR="002E3D46" w:rsidRPr="00D10109" w14:paraId="139D62CC" w14:textId="77777777" w:rsidTr="002E3D46">
        <w:trPr>
          <w:trHeight w:val="249"/>
        </w:trPr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4F080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ผู้ป่วยโรคออ</w:t>
            </w:r>
            <w:proofErr w:type="spellStart"/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ทิ</w:t>
            </w:r>
            <w:proofErr w:type="spellEnd"/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สติกเข้าถึงบริการ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B5689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65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39F50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45.47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375DC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31.45</w:t>
            </w:r>
          </w:p>
        </w:tc>
      </w:tr>
      <w:tr w:rsidR="002E3D46" w:rsidRPr="00D10109" w14:paraId="57CEB582" w14:textId="77777777" w:rsidTr="002E3D46">
        <w:trPr>
          <w:trHeight w:val="128"/>
        </w:trPr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3F8D7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การเข้าถึงบริการโรคสมาธิสั้น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E0395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C3CCD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17.78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55DDC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15.35</w:t>
            </w:r>
          </w:p>
        </w:tc>
      </w:tr>
      <w:tr w:rsidR="002E3D46" w:rsidRPr="00D10109" w14:paraId="190131F4" w14:textId="77777777" w:rsidTr="002E3D46">
        <w:trPr>
          <w:trHeight w:val="425"/>
        </w:trPr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62E58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ร้อยละการเข้าถึงบริการบำบัดสุรา เพิ่มขึ้น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CB1F2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เพิ่มขึ้นร้อยละ </w:t>
            </w:r>
            <w:r w:rsidRPr="00D101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371CC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>สะสม</w:t>
            </w:r>
            <w:r w:rsidRPr="00D10109">
              <w:rPr>
                <w:rFonts w:ascii="TH SarabunPSK" w:hAnsi="TH SarabunPSK" w:cs="TH SarabunPSK"/>
                <w:sz w:val="32"/>
                <w:szCs w:val="32"/>
              </w:rPr>
              <w:t xml:space="preserve"> 18.27 %</w:t>
            </w:r>
          </w:p>
          <w:p w14:paraId="307173A1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เพิ่มขึ้น 2.37 </w:t>
            </w:r>
            <w:r w:rsidRPr="00D10109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DBD23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สะสม 36.57 </w:t>
            </w:r>
            <w:r w:rsidRPr="00D10109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14:paraId="0BFD8C6F" w14:textId="77777777" w:rsidR="002E3D46" w:rsidRPr="00D10109" w:rsidRDefault="002E3D46" w:rsidP="00D1010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10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เพิ่มขึ้น 18.87 </w:t>
            </w:r>
            <w:r w:rsidRPr="00D10109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</w:tbl>
    <w:p w14:paraId="5DE616E2" w14:textId="7016B87D" w:rsidR="002E3D46" w:rsidRDefault="002E3D46" w:rsidP="00D10109">
      <w:pPr>
        <w:pStyle w:val="NoSpacing"/>
        <w:rPr>
          <w:rFonts w:ascii="TH SarabunPSK" w:eastAsia="Times New Roman" w:hAnsi="TH SarabunPSK" w:cs="TH SarabunPSK"/>
          <w:sz w:val="32"/>
          <w:szCs w:val="32"/>
        </w:rPr>
      </w:pPr>
    </w:p>
    <w:p w14:paraId="32B09257" w14:textId="3AEAE20E" w:rsidR="00BF73E5" w:rsidRDefault="00BF73E5" w:rsidP="00D10109">
      <w:pPr>
        <w:pStyle w:val="NoSpacing"/>
        <w:rPr>
          <w:rFonts w:ascii="TH SarabunPSK" w:eastAsia="Times New Roman" w:hAnsi="TH SarabunPSK" w:cs="TH SarabunPSK"/>
          <w:sz w:val="32"/>
          <w:szCs w:val="32"/>
        </w:rPr>
      </w:pPr>
    </w:p>
    <w:p w14:paraId="5FEF13BE" w14:textId="71D54600" w:rsidR="00BF73E5" w:rsidRDefault="00BF73E5" w:rsidP="00D10109">
      <w:pPr>
        <w:pStyle w:val="NoSpacing"/>
        <w:rPr>
          <w:rFonts w:ascii="TH SarabunPSK" w:eastAsia="Times New Roman" w:hAnsi="TH SarabunPSK" w:cs="TH SarabunPSK"/>
          <w:sz w:val="32"/>
          <w:szCs w:val="32"/>
        </w:rPr>
      </w:pPr>
    </w:p>
    <w:p w14:paraId="1DEB5002" w14:textId="77777777" w:rsidR="00BF73E5" w:rsidRPr="00D10109" w:rsidRDefault="00BF73E5" w:rsidP="00D10109">
      <w:pPr>
        <w:pStyle w:val="NoSpacing"/>
        <w:rPr>
          <w:rFonts w:ascii="TH SarabunPSK" w:eastAsia="Times New Roman" w:hAnsi="TH SarabunPSK" w:cs="TH SarabunPSK"/>
          <w:sz w:val="32"/>
          <w:szCs w:val="32"/>
        </w:rPr>
      </w:pPr>
    </w:p>
    <w:p w14:paraId="5F08D39C" w14:textId="4942F748" w:rsidR="002E3D46" w:rsidRPr="00D10109" w:rsidRDefault="00D10109" w:rsidP="00D10109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2E3D46" w:rsidRPr="00D10109">
        <w:rPr>
          <w:rFonts w:ascii="TH SarabunPSK" w:hAnsi="TH SarabunPSK" w:cs="TH SarabunPSK"/>
          <w:sz w:val="32"/>
          <w:szCs w:val="32"/>
          <w:cs/>
        </w:rPr>
        <w:t xml:space="preserve">องค์ประกอบที่ 4 การดูแลช่วยเหลือแก้ปัญหากลุ่มผู้ดูแลผู้ป่วยจิตเวชและการลดการตีตราสร้างโอกาส </w:t>
      </w:r>
    </w:p>
    <w:p w14:paraId="70AAFD02" w14:textId="77777777" w:rsidR="002E3D46" w:rsidRPr="00D10109" w:rsidRDefault="002E3D46" w:rsidP="00D10109">
      <w:pPr>
        <w:pStyle w:val="NoSpacing"/>
        <w:rPr>
          <w:rFonts w:ascii="TH SarabunPSK" w:hAnsi="TH SarabunPSK" w:cs="TH SarabunPSK"/>
          <w:sz w:val="32"/>
          <w:szCs w:val="32"/>
        </w:rPr>
      </w:pPr>
      <w:r w:rsidRPr="00D10109">
        <w:rPr>
          <w:rFonts w:ascii="TH SarabunPSK" w:hAnsi="TH SarabunPSK" w:cs="TH SarabunPSK"/>
          <w:sz w:val="32"/>
          <w:szCs w:val="32"/>
          <w:cs/>
        </w:rPr>
        <w:t>(</w:t>
      </w:r>
      <w:r w:rsidRPr="00D10109">
        <w:rPr>
          <w:rFonts w:ascii="TH SarabunPSK" w:hAnsi="TH SarabunPSK" w:cs="TH SarabunPSK"/>
          <w:sz w:val="32"/>
          <w:szCs w:val="32"/>
        </w:rPr>
        <w:t xml:space="preserve">Care Giver Support / </w:t>
      </w:r>
      <w:proofErr w:type="spellStart"/>
      <w:r w:rsidRPr="00D10109">
        <w:rPr>
          <w:rFonts w:ascii="TH SarabunPSK" w:hAnsi="TH SarabunPSK" w:cs="TH SarabunPSK"/>
          <w:sz w:val="32"/>
          <w:szCs w:val="32"/>
        </w:rPr>
        <w:t>Destigmatization</w:t>
      </w:r>
      <w:proofErr w:type="spellEnd"/>
      <w:r w:rsidRPr="00D10109">
        <w:rPr>
          <w:rFonts w:ascii="TH SarabunPSK" w:hAnsi="TH SarabunPSK" w:cs="TH SarabunPSK"/>
          <w:sz w:val="32"/>
          <w:szCs w:val="32"/>
        </w:rPr>
        <w:t xml:space="preserve"> &amp; Rehabilitation)</w:t>
      </w:r>
    </w:p>
    <w:p w14:paraId="6AB920CC" w14:textId="77777777" w:rsidR="002E3D46" w:rsidRPr="00D10109" w:rsidRDefault="002E3D46" w:rsidP="00D10109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 w:rsidRPr="00D10109">
        <w:rPr>
          <w:rFonts w:ascii="TH SarabunPSK" w:hAnsi="TH SarabunPSK" w:cs="TH SarabunPSK"/>
          <w:sz w:val="32"/>
          <w:szCs w:val="32"/>
          <w:cs/>
        </w:rPr>
        <w:t xml:space="preserve">     ตัวชี้วัดที่ 4 จังหวัด/อำเภอมีระบบการดูแลช่วยเหลือแก้ปัญหากลุ่มผู้ดูแลผู้ป่วยจิตเวชและการลดการตีตราสร้างโอกาส (</w:t>
      </w:r>
      <w:r w:rsidRPr="00D10109">
        <w:rPr>
          <w:rFonts w:ascii="TH SarabunPSK" w:hAnsi="TH SarabunPSK" w:cs="TH SarabunPSK"/>
          <w:sz w:val="32"/>
          <w:szCs w:val="32"/>
        </w:rPr>
        <w:t xml:space="preserve">Care Giver Support / </w:t>
      </w:r>
      <w:proofErr w:type="spellStart"/>
      <w:r w:rsidRPr="00D10109">
        <w:rPr>
          <w:rFonts w:ascii="TH SarabunPSK" w:hAnsi="TH SarabunPSK" w:cs="TH SarabunPSK"/>
          <w:sz w:val="32"/>
          <w:szCs w:val="32"/>
        </w:rPr>
        <w:t>Destigmatization</w:t>
      </w:r>
      <w:proofErr w:type="spellEnd"/>
      <w:r w:rsidRPr="00D10109">
        <w:rPr>
          <w:rFonts w:ascii="TH SarabunPSK" w:hAnsi="TH SarabunPSK" w:cs="TH SarabunPSK"/>
          <w:sz w:val="32"/>
          <w:szCs w:val="32"/>
        </w:rPr>
        <w:t xml:space="preserve"> &amp; Rehabilitation)</w:t>
      </w:r>
      <w:r w:rsidRPr="00D1010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11B2A27" w14:textId="15D6B09B" w:rsidR="002E3D46" w:rsidRPr="00D10109" w:rsidRDefault="002E3D46" w:rsidP="00D10109">
      <w:pPr>
        <w:pStyle w:val="NoSpacing"/>
        <w:rPr>
          <w:rFonts w:ascii="TH SarabunPSK" w:hAnsi="TH SarabunPSK" w:cs="TH SarabunPSK"/>
          <w:sz w:val="32"/>
          <w:szCs w:val="32"/>
        </w:rPr>
      </w:pPr>
      <w:r w:rsidRPr="00D10109">
        <w:rPr>
          <w:rFonts w:ascii="TH SarabunPSK" w:hAnsi="TH SarabunPSK" w:cs="TH SarabunPSK"/>
          <w:sz w:val="32"/>
          <w:szCs w:val="32"/>
          <w:cs/>
        </w:rPr>
        <w:tab/>
      </w:r>
    </w:p>
    <w:p w14:paraId="182D2973" w14:textId="3CD98837" w:rsidR="00BF73E5" w:rsidRPr="00A477D2" w:rsidRDefault="00A23219" w:rsidP="00BF73E5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B7998">
        <w:rPr>
          <w:rFonts w:ascii="TH SarabunPSK" w:hAnsi="TH SarabunPSK" w:cs="TH SarabunPSK"/>
          <w:b/>
          <w:bCs/>
          <w:sz w:val="32"/>
          <w:szCs w:val="32"/>
          <w:highlight w:val="yellow"/>
        </w:rPr>
        <w:t>5</w:t>
      </w:r>
      <w:r w:rsidR="00BF73E5" w:rsidRPr="007B7998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. </w:t>
      </w:r>
      <w:r w:rsidR="00BF73E5" w:rsidRPr="007B7998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แผนพัฒนาศักยภาพบุคลากร   แนบไฟล์</w:t>
      </w:r>
    </w:p>
    <w:p w14:paraId="712674D5" w14:textId="77777777" w:rsidR="000F0B8F" w:rsidRDefault="000F0B8F" w:rsidP="000F0B8F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B5CF248" w14:textId="77777777" w:rsidR="000F0B8F" w:rsidRDefault="000F0B8F" w:rsidP="000F0B8F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7C7AB5D" w14:textId="77777777" w:rsidR="000F0B8F" w:rsidRDefault="000F0B8F" w:rsidP="000F0B8F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1DCDF9B1" w14:textId="271C1687" w:rsidR="00755BFC" w:rsidRDefault="00755BFC" w:rsidP="00755BFC">
      <w:pPr>
        <w:spacing w:after="0" w:line="240" w:lineRule="auto"/>
        <w:ind w:left="4320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ดร.เสกสรร อรรควาไสย์</w:t>
      </w:r>
    </w:p>
    <w:p w14:paraId="3ACC56FA" w14:textId="77777777" w:rsidR="00755BFC" w:rsidRDefault="00755BFC" w:rsidP="00755BFC">
      <w:pPr>
        <w:spacing w:after="0" w:line="240" w:lineRule="auto"/>
        <w:ind w:left="4320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ตำแหน่ง    พยาบาลวิชาชีพชำนาญการ </w:t>
      </w:r>
    </w:p>
    <w:p w14:paraId="01F0AE2E" w14:textId="23F2DE4D" w:rsidR="00755BFC" w:rsidRDefault="00755BFC" w:rsidP="00755BFC">
      <w:pPr>
        <w:spacing w:after="0" w:line="240" w:lineRule="auto"/>
        <w:ind w:left="36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กรรมการและผู้ช่วยเลขานุการ </w:t>
      </w:r>
      <w:r>
        <w:rPr>
          <w:rFonts w:ascii="TH SarabunPSK" w:hAnsi="TH SarabunPSK" w:cs="TH SarabunPSK"/>
          <w:sz w:val="32"/>
          <w:szCs w:val="32"/>
        </w:rPr>
        <w:t xml:space="preserve">SP </w:t>
      </w:r>
      <w:r>
        <w:rPr>
          <w:rFonts w:ascii="TH SarabunPSK" w:hAnsi="TH SarabunPSK" w:cs="TH SarabunPSK" w:hint="cs"/>
          <w:sz w:val="32"/>
          <w:szCs w:val="32"/>
          <w:cs/>
        </w:rPr>
        <w:t>สุขภาพจิตและจิตเวช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</w:t>
      </w:r>
    </w:p>
    <w:p w14:paraId="3EF0717F" w14:textId="70ABCCB8" w:rsidR="00755BFC" w:rsidRDefault="00755BFC" w:rsidP="00755BFC">
      <w:pPr>
        <w:spacing w:after="0" w:line="240" w:lineRule="auto"/>
        <w:ind w:left="4320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หน่วยงาน  กลุ่มงานควบคุมโรคไม่ติดต่อ  สุขภาพจิตและยาเสพติด    สำนักงานสาธารณสุขจังหวัดเลย</w:t>
      </w:r>
    </w:p>
    <w:p w14:paraId="293EEB3B" w14:textId="77777777" w:rsidR="00755BFC" w:rsidRDefault="00755BFC" w:rsidP="00755BFC">
      <w:pPr>
        <w:spacing w:after="0" w:line="240" w:lineRule="auto"/>
        <w:ind w:left="36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วันที่  2</w:t>
      </w:r>
      <w:r>
        <w:rPr>
          <w:rFonts w:ascii="TH SarabunPSK" w:eastAsia="Times New Roman" w:hAnsi="TH SarabunPSK" w:cs="TH SarabunPSK"/>
          <w:sz w:val="32"/>
          <w:szCs w:val="32"/>
        </w:rPr>
        <w:t>7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พฤษภาคม  2565</w:t>
      </w:r>
    </w:p>
    <w:p w14:paraId="6DD304F5" w14:textId="77777777" w:rsidR="00755BFC" w:rsidRDefault="00755BFC" w:rsidP="00755BFC">
      <w:pPr>
        <w:spacing w:after="0" w:line="240" w:lineRule="auto"/>
        <w:ind w:left="360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537212A1" w14:textId="77777777" w:rsidR="00755BFC" w:rsidRDefault="00755BFC" w:rsidP="00755BFC">
      <w:pPr>
        <w:rPr>
          <w:rFonts w:ascii="TH SarabunPSK" w:hAnsi="TH SarabunPSK" w:cs="TH SarabunPSK"/>
          <w:sz w:val="32"/>
          <w:szCs w:val="32"/>
        </w:rPr>
      </w:pPr>
    </w:p>
    <w:p w14:paraId="5A418C6B" w14:textId="77777777" w:rsidR="00755BFC" w:rsidRDefault="00755BFC" w:rsidP="00755BFC">
      <w:pPr>
        <w:spacing w:after="0" w:line="240" w:lineRule="auto"/>
        <w:ind w:left="4320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ผู้ตรวจรายงาน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นางนวลลออ  พุทธสิมา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14:paraId="1FB4CE39" w14:textId="77777777" w:rsidR="00755BFC" w:rsidRDefault="00755BFC" w:rsidP="00755BFC">
      <w:pPr>
        <w:spacing w:after="0" w:line="240" w:lineRule="auto"/>
        <w:ind w:left="43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ตำแหน่ง    พยาบาลวิชาชีพชำนาญการ </w:t>
      </w:r>
    </w:p>
    <w:p w14:paraId="76582304" w14:textId="77777777" w:rsidR="00755BFC" w:rsidRDefault="00755BFC" w:rsidP="00755BFC">
      <w:pPr>
        <w:spacing w:after="0" w:line="240" w:lineRule="auto"/>
        <w:ind w:left="43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หัวหน้ากลุ่มงานควบคุมโรคไม่ติดต่อ  </w:t>
      </w:r>
    </w:p>
    <w:p w14:paraId="2E444724" w14:textId="19AFA2F6" w:rsidR="00755BFC" w:rsidRDefault="00755BFC" w:rsidP="00755BFC">
      <w:pPr>
        <w:spacing w:after="0" w:line="240" w:lineRule="auto"/>
        <w:ind w:left="43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สุขภาพจิตและยาเสพติด  </w:t>
      </w:r>
    </w:p>
    <w:p w14:paraId="020B8825" w14:textId="1E8DCC6B" w:rsidR="00755BFC" w:rsidRDefault="00755BFC" w:rsidP="00755BFC">
      <w:pPr>
        <w:spacing w:after="0" w:line="240" w:lineRule="auto"/>
        <w:ind w:left="3600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กรรมการและ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เลขานุการ </w:t>
      </w:r>
      <w:r>
        <w:rPr>
          <w:rFonts w:ascii="TH SarabunPSK" w:hAnsi="TH SarabunPSK" w:cs="TH SarabunPSK"/>
          <w:sz w:val="32"/>
          <w:szCs w:val="32"/>
        </w:rPr>
        <w:t xml:space="preserve">SP </w:t>
      </w:r>
      <w:r>
        <w:rPr>
          <w:rFonts w:ascii="TH SarabunPSK" w:hAnsi="TH SarabunPSK" w:cs="TH SarabunPSK" w:hint="cs"/>
          <w:sz w:val="32"/>
          <w:szCs w:val="32"/>
          <w:cs/>
        </w:rPr>
        <w:t>สุขภาพจิตและจิตเวช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96D60AA" w14:textId="2A084488" w:rsidR="00755BFC" w:rsidRDefault="00755BFC" w:rsidP="00755BFC">
      <w:pPr>
        <w:spacing w:after="0" w:line="240" w:lineRule="auto"/>
        <w:ind w:left="43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หน่วยงาน  กลุ่มงานควบคุมโรคไม่ติดต่อ  สุขภาพจิตและยาเสพติด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สำนักงานสาธารณสุขจังหวัดเลย</w:t>
      </w:r>
    </w:p>
    <w:p w14:paraId="41C2E7FE" w14:textId="2617F8B9" w:rsidR="00755BFC" w:rsidRDefault="00755BFC" w:rsidP="00755BFC">
      <w:pPr>
        <w:spacing w:after="0" w:line="240" w:lineRule="auto"/>
        <w:ind w:left="36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วันที่  2</w:t>
      </w:r>
      <w:r>
        <w:rPr>
          <w:rFonts w:ascii="TH SarabunPSK" w:eastAsia="Times New Roman" w:hAnsi="TH SarabunPSK" w:cs="TH SarabunPSK"/>
          <w:sz w:val="32"/>
          <w:szCs w:val="32"/>
        </w:rPr>
        <w:t>7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พฤษภาคม  2565</w:t>
      </w:r>
    </w:p>
    <w:p w14:paraId="6D4ACF6A" w14:textId="77777777" w:rsidR="00755BFC" w:rsidRDefault="00755BFC" w:rsidP="00755BFC">
      <w:pPr>
        <w:rPr>
          <w:rFonts w:ascii="TH SarabunPSK" w:hAnsi="TH SarabunPSK" w:cs="TH SarabunPSK"/>
          <w:sz w:val="32"/>
          <w:szCs w:val="32"/>
        </w:rPr>
      </w:pPr>
    </w:p>
    <w:p w14:paraId="72060EAF" w14:textId="77777777" w:rsidR="000F0B8F" w:rsidRDefault="000F0B8F" w:rsidP="000F0B8F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D6E5219" w14:textId="77777777" w:rsidR="000F0B8F" w:rsidRDefault="000F0B8F" w:rsidP="000F0B8F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F4DFB4A" w14:textId="77777777" w:rsidR="000774FE" w:rsidRDefault="000774FE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sectPr w:rsidR="000774FE" w:rsidSect="00CF4094">
          <w:footerReference w:type="default" r:id="rId7"/>
          <w:pgSz w:w="11906" w:h="16838"/>
          <w:pgMar w:top="1134" w:right="1440" w:bottom="567" w:left="1440" w:header="709" w:footer="709" w:gutter="0"/>
          <w:cols w:space="708"/>
          <w:docGrid w:linePitch="360"/>
        </w:sectPr>
      </w:pPr>
    </w:p>
    <w:p w14:paraId="2FFA22C9" w14:textId="77777777" w:rsidR="00B44836" w:rsidRDefault="00B44836" w:rsidP="00B4483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51A4ECC" w14:textId="7FAD21E4" w:rsidR="00B44836" w:rsidRPr="00B44836" w:rsidRDefault="00B44836" w:rsidP="00B4483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44836">
        <w:rPr>
          <w:rFonts w:ascii="TH SarabunPSK" w:hAnsi="TH SarabunPSK" w:cs="TH SarabunPSK"/>
          <w:b/>
          <w:bCs/>
          <w:sz w:val="36"/>
          <w:szCs w:val="36"/>
          <w:cs/>
        </w:rPr>
        <w:t>วิเคราะห์</w:t>
      </w:r>
      <w:r w:rsidRPr="00B44836">
        <w:rPr>
          <w:rFonts w:ascii="TH SarabunPSK" w:hAnsi="TH SarabunPSK" w:cs="TH SarabunPSK"/>
          <w:b/>
          <w:bCs/>
          <w:sz w:val="36"/>
          <w:szCs w:val="36"/>
        </w:rPr>
        <w:t xml:space="preserve">SWOT </w:t>
      </w:r>
      <w:r w:rsidRPr="00B44836">
        <w:rPr>
          <w:rFonts w:ascii="TH SarabunPSK" w:hAnsi="TH SarabunPSK" w:cs="TH SarabunPSK"/>
          <w:b/>
          <w:bCs/>
          <w:sz w:val="36"/>
          <w:szCs w:val="36"/>
          <w:cs/>
        </w:rPr>
        <w:t xml:space="preserve">พัฒนาระบบบริการสุขภาพสาขาสุขภาพจิตและจิตเวช เขตสุขภาพที่ </w:t>
      </w:r>
      <w:r w:rsidRPr="00B44836">
        <w:rPr>
          <w:rFonts w:ascii="TH SarabunPSK" w:hAnsi="TH SarabunPSK" w:cs="TH SarabunPSK"/>
          <w:b/>
          <w:bCs/>
          <w:sz w:val="36"/>
          <w:szCs w:val="36"/>
        </w:rPr>
        <w:t>8</w:t>
      </w:r>
    </w:p>
    <w:p w14:paraId="7CBFC5E1" w14:textId="2A1555B5" w:rsidR="00B44836" w:rsidRPr="00B44836" w:rsidRDefault="00B44836" w:rsidP="00B4483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44836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ปีงบประมาณ </w:t>
      </w:r>
      <w:r w:rsidRPr="00B44836">
        <w:rPr>
          <w:rFonts w:ascii="TH SarabunPSK" w:hAnsi="TH SarabunPSK" w:cs="TH SarabunPSK"/>
          <w:b/>
          <w:bCs/>
          <w:sz w:val="36"/>
          <w:szCs w:val="36"/>
        </w:rPr>
        <w:t>2565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B44836" w:rsidRPr="00B44836" w14:paraId="1E06FDA4" w14:textId="77777777" w:rsidTr="00473DB1">
        <w:tc>
          <w:tcPr>
            <w:tcW w:w="4621" w:type="dxa"/>
          </w:tcPr>
          <w:p w14:paraId="6417535B" w14:textId="77777777" w:rsidR="00B44836" w:rsidRPr="00B44836" w:rsidRDefault="00B44836" w:rsidP="00473D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ปัจจัยภายใน</w:t>
            </w:r>
          </w:p>
        </w:tc>
        <w:tc>
          <w:tcPr>
            <w:tcW w:w="4621" w:type="dxa"/>
          </w:tcPr>
          <w:p w14:paraId="6DE5A565" w14:textId="77777777" w:rsidR="00B44836" w:rsidRPr="00B44836" w:rsidRDefault="00B44836" w:rsidP="00473D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ปัจจัยภายนอก</w:t>
            </w:r>
          </w:p>
        </w:tc>
      </w:tr>
      <w:tr w:rsidR="00B44836" w:rsidRPr="00B44836" w14:paraId="1E9E4EA3" w14:textId="77777777" w:rsidTr="00473DB1">
        <w:tc>
          <w:tcPr>
            <w:tcW w:w="4621" w:type="dxa"/>
          </w:tcPr>
          <w:p w14:paraId="0D3D506D" w14:textId="77777777" w:rsidR="00B44836" w:rsidRPr="00B44836" w:rsidRDefault="00B44836" w:rsidP="00752C3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จุดแข็ง</w:t>
            </w:r>
          </w:p>
        </w:tc>
        <w:tc>
          <w:tcPr>
            <w:tcW w:w="4621" w:type="dxa"/>
          </w:tcPr>
          <w:p w14:paraId="044322E5" w14:textId="77777777" w:rsidR="00B44836" w:rsidRPr="00B44836" w:rsidRDefault="00B44836" w:rsidP="00752C3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โอกาส</w:t>
            </w:r>
          </w:p>
        </w:tc>
      </w:tr>
      <w:tr w:rsidR="00B44836" w:rsidRPr="00B44836" w14:paraId="0F2BF00B" w14:textId="77777777" w:rsidTr="00473DB1">
        <w:tc>
          <w:tcPr>
            <w:tcW w:w="4621" w:type="dxa"/>
          </w:tcPr>
          <w:p w14:paraId="3A3B7378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คณะทำงานพัฒนาระบบบริการสุขภาพมีสหสาขา</w:t>
            </w:r>
          </w:p>
          <w:p w14:paraId="15C99B89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มีศูนย์วิชาการสนับสนุนในการทำงานตาม</w:t>
            </w:r>
            <w:r w:rsidRPr="00B44836">
              <w:rPr>
                <w:rFonts w:ascii="TH SarabunPSK" w:hAnsi="TH SarabunPSK" w:cs="TH SarabunPSK"/>
                <w:sz w:val="32"/>
                <w:szCs w:val="32"/>
              </w:rPr>
              <w:t>service delivery</w:t>
            </w:r>
          </w:p>
          <w:p w14:paraId="7260A18C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มีงบประมาณสนับสนุนการทำงานคณะทำงานฯ</w:t>
            </w:r>
          </w:p>
          <w:p w14:paraId="00225C58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มีระบบบริการที่ต่อเนื่องและประสานการส่งต่อระหว่างเครือข่าย</w:t>
            </w:r>
          </w:p>
          <w:p w14:paraId="413D3F69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มีการกำหนดนโยบายทิศทางการทำงาน</w:t>
            </w:r>
          </w:p>
          <w:p w14:paraId="65B675C3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ผู้บริหารองค์กรสนับสนุนการทำงาน</w:t>
            </w:r>
          </w:p>
          <w:p w14:paraId="23D0A12B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มีภาคีเครือข่ายภายนอกหน่วยงานสนับสนุนการทำงาน</w:t>
            </w:r>
          </w:p>
          <w:p w14:paraId="0FF46AD0" w14:textId="5D89323E" w:rsidR="00B44836" w:rsidRPr="00267FA9" w:rsidRDefault="00B44836" w:rsidP="00473D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8.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มีระบบฐานข้อมูลเชื่อมโยงแบบออนไลน์</w:t>
            </w:r>
          </w:p>
        </w:tc>
        <w:tc>
          <w:tcPr>
            <w:tcW w:w="4621" w:type="dxa"/>
          </w:tcPr>
          <w:p w14:paraId="2EB2727F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การใช้ข้อมูลเพื่อประมวลผลงานตาม</w:t>
            </w:r>
            <w:r w:rsidRPr="00B44836"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พัฒนาระบบออนไลน์เชื่อมโยงกับ</w:t>
            </w:r>
            <w:r w:rsidRPr="00B44836">
              <w:rPr>
                <w:rFonts w:ascii="TH SarabunPSK" w:hAnsi="TH SarabunPSK" w:cs="TH SarabunPSK"/>
                <w:sz w:val="32"/>
                <w:szCs w:val="32"/>
              </w:rPr>
              <w:t xml:space="preserve">Data Center 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ของกระทรวงบนพื้นฐานแหล่งอ้างอิงเดียวกัน</w:t>
            </w:r>
          </w:p>
          <w:p w14:paraId="0EDF502D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เสนอแผนพัฒนาบุคลากรตาม</w:t>
            </w:r>
            <w:r w:rsidRPr="00B44836">
              <w:rPr>
                <w:rFonts w:ascii="TH SarabunPSK" w:hAnsi="TH SarabunPSK" w:cs="TH SarabunPSK"/>
                <w:sz w:val="32"/>
                <w:szCs w:val="32"/>
              </w:rPr>
              <w:t>service delivery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ของหน่วยบริการเสนอต่อผู้บริหารระดับเขตสุขภาพ</w:t>
            </w:r>
          </w:p>
          <w:p w14:paraId="28138040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สรรงบประมาณทั้งในและภายนอกของสาขาพัฒนาระบบบริการสุขภาพสาขาสุขภาพจิตและจิตเวชจากหลายแหล่ง เช่น ศูนย์สุขภาพจิต รพจ. และสปสช.</w:t>
            </w:r>
          </w:p>
        </w:tc>
      </w:tr>
      <w:tr w:rsidR="00B44836" w:rsidRPr="00B44836" w14:paraId="122B8637" w14:textId="77777777" w:rsidTr="00473DB1">
        <w:tc>
          <w:tcPr>
            <w:tcW w:w="4621" w:type="dxa"/>
          </w:tcPr>
          <w:p w14:paraId="23A492D7" w14:textId="77777777" w:rsidR="00B44836" w:rsidRPr="00B44836" w:rsidRDefault="00B44836" w:rsidP="00752C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จุดอ่อน</w:t>
            </w:r>
          </w:p>
        </w:tc>
        <w:tc>
          <w:tcPr>
            <w:tcW w:w="4621" w:type="dxa"/>
          </w:tcPr>
          <w:p w14:paraId="7BA20876" w14:textId="77777777" w:rsidR="00B44836" w:rsidRPr="00B44836" w:rsidRDefault="00B44836" w:rsidP="00752C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ภาวะคุกคาม</w:t>
            </w:r>
          </w:p>
        </w:tc>
      </w:tr>
      <w:tr w:rsidR="00B44836" w:rsidRPr="00B44836" w14:paraId="09482F74" w14:textId="77777777" w:rsidTr="00473DB1">
        <w:tc>
          <w:tcPr>
            <w:tcW w:w="4621" w:type="dxa"/>
          </w:tcPr>
          <w:p w14:paraId="2AC89C76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การเปิด</w:t>
            </w:r>
            <w:r w:rsidRPr="00B44836">
              <w:rPr>
                <w:rFonts w:ascii="TH SarabunPSK" w:hAnsi="TH SarabunPSK" w:cs="TH SarabunPSK"/>
                <w:sz w:val="32"/>
                <w:szCs w:val="32"/>
              </w:rPr>
              <w:t>ward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 รพศ./รพท.ไม่ครอบคลุม</w:t>
            </w:r>
          </w:p>
          <w:p w14:paraId="6D272259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การเปิด</w:t>
            </w:r>
            <w:r w:rsidRPr="00B44836">
              <w:rPr>
                <w:rFonts w:ascii="TH SarabunPSK" w:hAnsi="TH SarabunPSK" w:cs="TH SarabunPSK"/>
                <w:sz w:val="32"/>
                <w:szCs w:val="32"/>
              </w:rPr>
              <w:t>Acute Care Unit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ในระดับ </w:t>
            </w:r>
            <w:r w:rsidRPr="00B44836">
              <w:rPr>
                <w:rFonts w:ascii="TH SarabunPSK" w:hAnsi="TH SarabunPSK" w:cs="TH SarabunPSK"/>
                <w:sz w:val="32"/>
                <w:szCs w:val="32"/>
              </w:rPr>
              <w:t>M1 M2 F1-F3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ไม่ครอบคลุม</w:t>
            </w:r>
          </w:p>
          <w:p w14:paraId="115D951D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ขาดอัตรากำลังบุคลากรตาม</w:t>
            </w:r>
            <w:r w:rsidRPr="00B44836">
              <w:rPr>
                <w:rFonts w:ascii="TH SarabunPSK" w:hAnsi="TH SarabunPSK" w:cs="TH SarabunPSK"/>
                <w:sz w:val="32"/>
                <w:szCs w:val="32"/>
              </w:rPr>
              <w:t>service delivery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ความต้องการในแต่ละระดับหน่วยบริการ</w:t>
            </w:r>
          </w:p>
          <w:p w14:paraId="4E2E38D9" w14:textId="77777777" w:rsidR="00B44836" w:rsidRPr="00B44836" w:rsidRDefault="00B44836" w:rsidP="00473DB1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การใช้ฐานข้อมูลในการประมวลผลงานตาม</w:t>
            </w:r>
            <w:r w:rsidRPr="00B44836"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ใช้แหล่งฐานข้อมูลที่มีความแตกต่าง</w:t>
            </w:r>
          </w:p>
        </w:tc>
        <w:tc>
          <w:tcPr>
            <w:tcW w:w="4621" w:type="dxa"/>
          </w:tcPr>
          <w:p w14:paraId="5E47C954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กระแสสังคมที่มีความรู้สึกมีอคติต่อผู้ป่วยทางจิตเวช</w:t>
            </w:r>
          </w:p>
          <w:p w14:paraId="030375F5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>สื่อสารออนไลน์ในเชิงภาพลบที่มีผลต่อผู้ที่มีปัญหาทางจิตเวช</w:t>
            </w:r>
          </w:p>
          <w:p w14:paraId="36D0F4B2" w14:textId="77777777" w:rsidR="00B44836" w:rsidRPr="00B44836" w:rsidRDefault="00B44836" w:rsidP="00473D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การระบาดโรคติดต่อ </w:t>
            </w:r>
            <w:r w:rsidRPr="00B4483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</w:p>
        </w:tc>
      </w:tr>
    </w:tbl>
    <w:p w14:paraId="31513701" w14:textId="77777777" w:rsidR="00B44836" w:rsidRPr="00B44836" w:rsidRDefault="00B44836" w:rsidP="00B4483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16EF1F1" w14:textId="558FC546" w:rsidR="00267FA9" w:rsidRPr="007B7998" w:rsidRDefault="00B44836" w:rsidP="007B7998">
      <w:pPr>
        <w:tabs>
          <w:tab w:val="left" w:pos="1590"/>
        </w:tabs>
        <w:rPr>
          <w:rFonts w:ascii="TH SarabunPSK" w:hAnsi="TH SarabunPSK" w:cs="TH SarabunPSK"/>
          <w:sz w:val="36"/>
          <w:szCs w:val="36"/>
        </w:rPr>
      </w:pPr>
      <w:r w:rsidRPr="00B44836">
        <w:rPr>
          <w:rFonts w:ascii="TH SarabunPSK" w:hAnsi="TH SarabunPSK" w:cs="TH SarabunPSK"/>
          <w:sz w:val="36"/>
          <w:szCs w:val="36"/>
          <w:cs/>
        </w:rPr>
        <w:lastRenderedPageBreak/>
        <w:tab/>
      </w:r>
    </w:p>
    <w:p w14:paraId="3F667D55" w14:textId="7673541E" w:rsidR="00B44836" w:rsidRPr="00B44836" w:rsidRDefault="00B44836" w:rsidP="00B44836">
      <w:pPr>
        <w:tabs>
          <w:tab w:val="left" w:pos="159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44836">
        <w:rPr>
          <w:rFonts w:ascii="TH SarabunPSK" w:hAnsi="TH SarabunPSK" w:cs="TH SarabunPSK"/>
          <w:b/>
          <w:bCs/>
          <w:sz w:val="36"/>
          <w:szCs w:val="36"/>
        </w:rPr>
        <w:t xml:space="preserve">TOWS   Matrix </w:t>
      </w:r>
      <w:r w:rsidRPr="00B44836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การจัดทำแผนยุทธศาสตร์ </w:t>
      </w:r>
    </w:p>
    <w:p w14:paraId="59E2F59A" w14:textId="77777777" w:rsidR="00B44836" w:rsidRPr="00752C37" w:rsidRDefault="00B44836" w:rsidP="00752C37">
      <w:pPr>
        <w:pStyle w:val="NoSpacing"/>
        <w:rPr>
          <w:rFonts w:ascii="TH SarabunPSK" w:hAnsi="TH SarabunPSK" w:cs="TH SarabunPSK"/>
          <w:sz w:val="32"/>
          <w:szCs w:val="32"/>
        </w:rPr>
      </w:pPr>
      <w:r w:rsidRPr="00752C37">
        <w:rPr>
          <w:rFonts w:ascii="TH SarabunPSK" w:hAnsi="TH SarabunPSK" w:cs="TH SarabunPSK"/>
          <w:sz w:val="32"/>
          <w:szCs w:val="32"/>
          <w:cs/>
        </w:rPr>
        <w:t xml:space="preserve">แผนพัฒนาระบบบริการสุขภาพสาขาสุขภาพจิตและจิตเวช   เขตสุขภาพที่ </w:t>
      </w:r>
      <w:r w:rsidRPr="00752C37">
        <w:rPr>
          <w:rFonts w:ascii="TH SarabunPSK" w:hAnsi="TH SarabunPSK" w:cs="TH SarabunPSK"/>
          <w:sz w:val="32"/>
          <w:szCs w:val="32"/>
        </w:rPr>
        <w:t>8</w:t>
      </w:r>
    </w:p>
    <w:p w14:paraId="72F4F8F9" w14:textId="77777777" w:rsidR="00B44836" w:rsidRPr="00752C37" w:rsidRDefault="00B44836" w:rsidP="00752C37">
      <w:pPr>
        <w:pStyle w:val="NoSpacing"/>
        <w:rPr>
          <w:rFonts w:ascii="TH SarabunPSK" w:hAnsi="TH SarabunPSK" w:cs="TH SarabunPSK"/>
          <w:sz w:val="32"/>
          <w:szCs w:val="32"/>
        </w:rPr>
      </w:pPr>
      <w:r w:rsidRPr="00752C37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Pr="00752C37">
        <w:rPr>
          <w:rFonts w:ascii="TH SarabunPSK" w:hAnsi="TH SarabunPSK" w:cs="TH SarabunPSK"/>
          <w:sz w:val="32"/>
          <w:szCs w:val="32"/>
        </w:rPr>
        <w:t xml:space="preserve">  1.</w:t>
      </w:r>
      <w:r w:rsidRPr="00752C37">
        <w:rPr>
          <w:rFonts w:ascii="TH SarabunPSK" w:hAnsi="TH SarabunPSK" w:cs="TH SarabunPSK"/>
          <w:sz w:val="32"/>
          <w:szCs w:val="32"/>
          <w:cs/>
        </w:rPr>
        <w:t>ลดอัตราการฆ่าตัวตายสำเร็จ</w:t>
      </w:r>
    </w:p>
    <w:p w14:paraId="3B00551B" w14:textId="77777777" w:rsidR="00B44836" w:rsidRPr="00752C37" w:rsidRDefault="00B44836" w:rsidP="00752C37">
      <w:pPr>
        <w:pStyle w:val="NoSpacing"/>
        <w:rPr>
          <w:rFonts w:ascii="TH SarabunPSK" w:hAnsi="TH SarabunPSK" w:cs="TH SarabunPSK"/>
          <w:sz w:val="32"/>
          <w:szCs w:val="32"/>
        </w:rPr>
      </w:pPr>
      <w:r w:rsidRPr="00752C37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752C37">
        <w:rPr>
          <w:rFonts w:ascii="TH SarabunPSK" w:hAnsi="TH SarabunPSK" w:cs="TH SarabunPSK"/>
          <w:sz w:val="32"/>
          <w:szCs w:val="32"/>
        </w:rPr>
        <w:t>2.</w:t>
      </w:r>
      <w:r w:rsidRPr="00752C37">
        <w:rPr>
          <w:rFonts w:ascii="TH SarabunPSK" w:hAnsi="TH SarabunPSK" w:cs="TH SarabunPSK"/>
          <w:sz w:val="32"/>
          <w:szCs w:val="32"/>
          <w:cs/>
        </w:rPr>
        <w:t>เพิ่มอัตราการเข้าถึงบริการของผู้ป่วยโรคซึมเศร้าและโรคจิตเวช อย่างมีคุณภาพ</w:t>
      </w:r>
    </w:p>
    <w:p w14:paraId="16CDAEF9" w14:textId="77777777" w:rsidR="00B44836" w:rsidRPr="00752C37" w:rsidRDefault="00B44836" w:rsidP="00752C37">
      <w:pPr>
        <w:pStyle w:val="NoSpacing"/>
        <w:rPr>
          <w:rFonts w:ascii="TH SarabunPSK" w:hAnsi="TH SarabunPSK" w:cs="TH SarabunPSK"/>
          <w:sz w:val="32"/>
          <w:szCs w:val="32"/>
        </w:rPr>
      </w:pPr>
      <w:r w:rsidRPr="00752C37">
        <w:rPr>
          <w:rFonts w:ascii="TH SarabunPSK" w:hAnsi="TH SarabunPSK" w:cs="TH SarabunPSK"/>
          <w:sz w:val="32"/>
          <w:szCs w:val="32"/>
          <w:cs/>
        </w:rPr>
        <w:t xml:space="preserve">ปัจจัยความสำเร็จ </w:t>
      </w:r>
      <w:r w:rsidRPr="00752C37">
        <w:rPr>
          <w:rFonts w:ascii="TH SarabunPSK" w:hAnsi="TH SarabunPSK" w:cs="TH SarabunPSK"/>
          <w:sz w:val="32"/>
          <w:szCs w:val="32"/>
        </w:rPr>
        <w:t>(Key Successes Factor)</w:t>
      </w:r>
    </w:p>
    <w:p w14:paraId="6BBE48D7" w14:textId="77777777" w:rsidR="00B44836" w:rsidRPr="00752C37" w:rsidRDefault="00B44836" w:rsidP="00752C37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 w:rsidRPr="00752C37">
        <w:rPr>
          <w:rFonts w:ascii="TH SarabunPSK" w:hAnsi="TH SarabunPSK" w:cs="TH SarabunPSK"/>
          <w:sz w:val="32"/>
          <w:szCs w:val="32"/>
        </w:rPr>
        <w:t xml:space="preserve">              1.</w:t>
      </w:r>
      <w:r w:rsidRPr="00752C37">
        <w:rPr>
          <w:rFonts w:ascii="TH SarabunPSK" w:hAnsi="TH SarabunPSK" w:cs="TH SarabunPSK"/>
          <w:sz w:val="32"/>
          <w:szCs w:val="32"/>
          <w:cs/>
        </w:rPr>
        <w:t>คณะทำงานพัฒนาระบบบริการสุขภาพมีสหสาขาวิชาชีพ</w:t>
      </w:r>
    </w:p>
    <w:p w14:paraId="7DFD5DC2" w14:textId="77777777" w:rsidR="00B44836" w:rsidRPr="00752C37" w:rsidRDefault="00B44836" w:rsidP="00752C37">
      <w:pPr>
        <w:pStyle w:val="NoSpacing"/>
        <w:rPr>
          <w:rFonts w:ascii="TH SarabunPSK" w:hAnsi="TH SarabunPSK" w:cs="TH SarabunPSK"/>
          <w:sz w:val="32"/>
          <w:szCs w:val="32"/>
        </w:rPr>
      </w:pPr>
      <w:r w:rsidRPr="00752C37">
        <w:rPr>
          <w:rFonts w:ascii="TH SarabunPSK" w:hAnsi="TH SarabunPSK" w:cs="TH SarabunPSK"/>
          <w:sz w:val="32"/>
          <w:szCs w:val="32"/>
        </w:rPr>
        <w:t xml:space="preserve">              2.</w:t>
      </w:r>
      <w:r w:rsidRPr="00752C37">
        <w:rPr>
          <w:rFonts w:ascii="TH SarabunPSK" w:hAnsi="TH SarabunPSK" w:cs="TH SarabunPSK"/>
          <w:sz w:val="32"/>
          <w:szCs w:val="32"/>
          <w:cs/>
        </w:rPr>
        <w:t>มีศูนย์วิชาการสนับสนุนในการทำงานตาม</w:t>
      </w:r>
      <w:r w:rsidRPr="00752C37">
        <w:rPr>
          <w:rFonts w:ascii="TH SarabunPSK" w:hAnsi="TH SarabunPSK" w:cs="TH SarabunPSK"/>
          <w:sz w:val="32"/>
          <w:szCs w:val="32"/>
        </w:rPr>
        <w:t>service delivery</w:t>
      </w:r>
    </w:p>
    <w:p w14:paraId="7C02CCD7" w14:textId="77777777" w:rsidR="00B44836" w:rsidRPr="00752C37" w:rsidRDefault="00B44836" w:rsidP="00752C37">
      <w:pPr>
        <w:pStyle w:val="NoSpacing"/>
        <w:rPr>
          <w:rFonts w:ascii="TH SarabunPSK" w:hAnsi="TH SarabunPSK" w:cs="TH SarabunPSK"/>
          <w:sz w:val="32"/>
          <w:szCs w:val="32"/>
        </w:rPr>
      </w:pPr>
      <w:r w:rsidRPr="00752C37">
        <w:rPr>
          <w:rFonts w:ascii="TH SarabunPSK" w:hAnsi="TH SarabunPSK" w:cs="TH SarabunPSK"/>
          <w:sz w:val="32"/>
          <w:szCs w:val="32"/>
        </w:rPr>
        <w:t xml:space="preserve">              3.</w:t>
      </w:r>
      <w:r w:rsidRPr="00752C37">
        <w:rPr>
          <w:rFonts w:ascii="TH SarabunPSK" w:hAnsi="TH SarabunPSK" w:cs="TH SarabunPSK"/>
          <w:sz w:val="32"/>
          <w:szCs w:val="32"/>
          <w:cs/>
        </w:rPr>
        <w:t>มีการกำหนดนโยบายทิศทางการทำงาน</w:t>
      </w:r>
    </w:p>
    <w:p w14:paraId="12794D91" w14:textId="77777777" w:rsidR="00B44836" w:rsidRPr="00752C37" w:rsidRDefault="00B44836" w:rsidP="00752C37">
      <w:pPr>
        <w:pStyle w:val="NoSpacing"/>
        <w:rPr>
          <w:rFonts w:ascii="TH SarabunPSK" w:hAnsi="TH SarabunPSK" w:cs="TH SarabunPSK"/>
          <w:sz w:val="32"/>
          <w:szCs w:val="32"/>
        </w:rPr>
      </w:pPr>
      <w:r w:rsidRPr="00752C37">
        <w:rPr>
          <w:rFonts w:ascii="TH SarabunPSK" w:hAnsi="TH SarabunPSK" w:cs="TH SarabunPSK"/>
          <w:sz w:val="32"/>
          <w:szCs w:val="32"/>
        </w:rPr>
        <w:t xml:space="preserve">              4.</w:t>
      </w:r>
      <w:r w:rsidRPr="00752C37">
        <w:rPr>
          <w:rFonts w:ascii="TH SarabunPSK" w:hAnsi="TH SarabunPSK" w:cs="TH SarabunPSK"/>
          <w:sz w:val="32"/>
          <w:szCs w:val="32"/>
          <w:cs/>
        </w:rPr>
        <w:t>ผู้บริหารองค์กรสนับสนุนการทำงาน</w:t>
      </w:r>
    </w:p>
    <w:p w14:paraId="52A17816" w14:textId="77777777" w:rsidR="00B44836" w:rsidRPr="00752C37" w:rsidRDefault="00B44836" w:rsidP="00752C37">
      <w:pPr>
        <w:pStyle w:val="NoSpacing"/>
        <w:rPr>
          <w:rFonts w:ascii="TH SarabunPSK" w:hAnsi="TH SarabunPSK" w:cs="TH SarabunPSK"/>
          <w:sz w:val="32"/>
          <w:szCs w:val="32"/>
        </w:rPr>
      </w:pPr>
      <w:r w:rsidRPr="00752C37">
        <w:rPr>
          <w:rFonts w:ascii="TH SarabunPSK" w:hAnsi="TH SarabunPSK" w:cs="TH SarabunPSK"/>
          <w:sz w:val="32"/>
          <w:szCs w:val="32"/>
        </w:rPr>
        <w:t xml:space="preserve">              5.</w:t>
      </w:r>
      <w:r w:rsidRPr="00752C37">
        <w:rPr>
          <w:rFonts w:ascii="TH SarabunPSK" w:hAnsi="TH SarabunPSK" w:cs="TH SarabunPSK"/>
          <w:sz w:val="32"/>
          <w:szCs w:val="32"/>
          <w:cs/>
        </w:rPr>
        <w:t>มีภาคีเครือข่ายภายนอกหน่วยงานสนับสนุนการทำงาน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0"/>
        <w:gridCol w:w="3008"/>
        <w:gridCol w:w="3008"/>
      </w:tblGrid>
      <w:tr w:rsidR="00B44836" w:rsidRPr="00B44836" w14:paraId="541EC071" w14:textId="77777777" w:rsidTr="00473DB1">
        <w:tc>
          <w:tcPr>
            <w:tcW w:w="3080" w:type="dxa"/>
            <w:tcBorders>
              <w:top w:val="single" w:sz="4" w:space="0" w:color="auto"/>
              <w:tl2br w:val="single" w:sz="4" w:space="0" w:color="auto"/>
            </w:tcBorders>
          </w:tcPr>
          <w:p w14:paraId="1788B79D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B44836">
              <w:rPr>
                <w:rFonts w:ascii="TH SarabunPSK" w:hAnsi="TH SarabunPSK" w:cs="TH SarabunPSK"/>
                <w:sz w:val="36"/>
                <w:szCs w:val="36"/>
              </w:rPr>
              <w:t xml:space="preserve">              </w:t>
            </w:r>
            <w:r w:rsidRPr="00B44836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    </w:t>
            </w:r>
          </w:p>
          <w:p w14:paraId="72F8D0C8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ปัจจัยแวดล้อมภายใน</w:t>
            </w:r>
          </w:p>
          <w:p w14:paraId="4E6E8530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00F85816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57E8B5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8741BF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F20119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20E536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062D3E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02A18E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ปัจจัยแวดล้อมภายนอก</w:t>
            </w:r>
          </w:p>
        </w:tc>
        <w:tc>
          <w:tcPr>
            <w:tcW w:w="3081" w:type="dxa"/>
          </w:tcPr>
          <w:p w14:paraId="1FFC8C25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จุดแข็ง ( </w:t>
            </w: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 )</w:t>
            </w:r>
          </w:p>
          <w:p w14:paraId="36992CD3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คณะทำงานพัฒนาระบบบริการสุขภาพมีสหสาขา</w:t>
            </w:r>
          </w:p>
          <w:p w14:paraId="2D597C23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2.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มีศูนย์วิชาการสนับสนุนในการทำงานตาม</w:t>
            </w:r>
            <w:r w:rsidRPr="00B44836">
              <w:rPr>
                <w:rFonts w:ascii="TH SarabunPSK" w:hAnsi="TH SarabunPSK" w:cs="TH SarabunPSK"/>
                <w:sz w:val="24"/>
                <w:szCs w:val="24"/>
              </w:rPr>
              <w:t>service delivery</w:t>
            </w:r>
          </w:p>
          <w:p w14:paraId="5CFC0A41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3.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มีงบประมาณสนับสนุนการทำงานคณะทำงานฯ</w:t>
            </w:r>
          </w:p>
          <w:p w14:paraId="4C223AA7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4.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มีระบบบริการที่ต่อเนื่องและประสานการส่งต่อระหว่างเครือข่าย</w:t>
            </w:r>
          </w:p>
          <w:p w14:paraId="5830E6BE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5.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มีการกำหนดนโยบายทิศทางการทำงาน</w:t>
            </w:r>
          </w:p>
          <w:p w14:paraId="6710EB33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6.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ผู้บริหารองค์กรสนับสนุนการทำงาน</w:t>
            </w:r>
          </w:p>
          <w:p w14:paraId="0F1BFE1D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7.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มีภาคีเครือข่ายภายนอกหน่วยงานสนับสนุนการทำงาน</w:t>
            </w:r>
          </w:p>
          <w:p w14:paraId="3FF0584E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8.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มีระบบฐานข้อมูลเชื่อมโยงแบบออนไลน์</w:t>
            </w:r>
          </w:p>
          <w:p w14:paraId="027883E7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1" w:type="dxa"/>
          </w:tcPr>
          <w:p w14:paraId="6468E70B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จุดอ่อน</w:t>
            </w:r>
            <w:r w:rsidRPr="00B4483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B4483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(W)</w:t>
            </w:r>
          </w:p>
          <w:p w14:paraId="27747EB2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การเปิด</w:t>
            </w:r>
            <w:r w:rsidRPr="00B44836">
              <w:rPr>
                <w:rFonts w:ascii="TH SarabunPSK" w:hAnsi="TH SarabunPSK" w:cs="TH SarabunPSK"/>
                <w:sz w:val="24"/>
                <w:szCs w:val="24"/>
              </w:rPr>
              <w:t>ward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ในระดับ รพศ./รพท.ไม่ครอบคลุม</w:t>
            </w:r>
          </w:p>
          <w:p w14:paraId="3B2D3A25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2.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การเปิด</w:t>
            </w:r>
            <w:r w:rsidRPr="00B44836">
              <w:rPr>
                <w:rFonts w:ascii="TH SarabunPSK" w:hAnsi="TH SarabunPSK" w:cs="TH SarabunPSK"/>
                <w:sz w:val="24"/>
                <w:szCs w:val="24"/>
              </w:rPr>
              <w:t>Acute Care Unit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ในระดับ </w:t>
            </w:r>
            <w:r w:rsidRPr="00B44836">
              <w:rPr>
                <w:rFonts w:ascii="TH SarabunPSK" w:hAnsi="TH SarabunPSK" w:cs="TH SarabunPSK"/>
                <w:sz w:val="24"/>
                <w:szCs w:val="24"/>
              </w:rPr>
              <w:t>M1 M2 F1-F3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ไม่ครอบคลุม</w:t>
            </w:r>
          </w:p>
          <w:p w14:paraId="511C8238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3.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ขาดอัตรากำลังบุคลากรตาม</w:t>
            </w:r>
            <w:r w:rsidRPr="00B44836">
              <w:rPr>
                <w:rFonts w:ascii="TH SarabunPSK" w:hAnsi="TH SarabunPSK" w:cs="TH SarabunPSK"/>
                <w:sz w:val="24"/>
                <w:szCs w:val="24"/>
              </w:rPr>
              <w:t>service delivery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ความต้องการในแต่ละระดับหน่วยบริการ</w:t>
            </w:r>
          </w:p>
          <w:p w14:paraId="4DBC83F2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4.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การใช้ฐานข้อมูลในการประมวลผลงานตาม</w:t>
            </w:r>
            <w:r w:rsidRPr="00B44836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ใช้แหล่งฐานข้อมูลที่มีความแตกต่าง</w:t>
            </w:r>
          </w:p>
        </w:tc>
      </w:tr>
      <w:tr w:rsidR="00B44836" w:rsidRPr="00B44836" w14:paraId="20AA5AF9" w14:textId="77777777" w:rsidTr="00752C37">
        <w:trPr>
          <w:trHeight w:val="3534"/>
        </w:trPr>
        <w:tc>
          <w:tcPr>
            <w:tcW w:w="3080" w:type="dxa"/>
          </w:tcPr>
          <w:p w14:paraId="3AC98D9C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โอกาส </w:t>
            </w: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O )</w:t>
            </w:r>
          </w:p>
          <w:p w14:paraId="614A7C5A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การใช้ข้อมูลเพื่อประมวลผลงานตาม</w:t>
            </w:r>
            <w:r w:rsidRPr="00B44836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พัฒนาระบบออนไลน์เชื่อมโยงกับ</w:t>
            </w:r>
            <w:r w:rsidRPr="00B44836">
              <w:rPr>
                <w:rFonts w:ascii="TH SarabunPSK" w:hAnsi="TH SarabunPSK" w:cs="TH SarabunPSK"/>
                <w:sz w:val="24"/>
                <w:szCs w:val="24"/>
              </w:rPr>
              <w:t xml:space="preserve">Data Center 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ของกระทรวงบนพื้นฐานแหล่งอ้างอิงเดียวกัน</w:t>
            </w:r>
          </w:p>
          <w:p w14:paraId="01916B01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2.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เสนอแผนพัฒนาบุคลากรตาม</w:t>
            </w:r>
            <w:r w:rsidRPr="00B44836">
              <w:rPr>
                <w:rFonts w:ascii="TH SarabunPSK" w:hAnsi="TH SarabunPSK" w:cs="TH SarabunPSK"/>
                <w:sz w:val="24"/>
                <w:szCs w:val="24"/>
              </w:rPr>
              <w:t>service delivery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ของหน่วยบริการเสนอต่อผู้บริหารระดับเขตสุขภาพ</w:t>
            </w:r>
          </w:p>
          <w:p w14:paraId="42C2C4D4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3.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มีการจัดสรรงบประมาณทั้งในและภายนอกของสาขาพัฒนาระบบบริการสุขภาพสาขาสุขภาพจิตและจิตเวชจากหลายแหล่ง เช่น ศูนย์สุขภาพจิต รพจ. และ สปสช.</w:t>
            </w:r>
          </w:p>
        </w:tc>
        <w:tc>
          <w:tcPr>
            <w:tcW w:w="3081" w:type="dxa"/>
          </w:tcPr>
          <w:p w14:paraId="4505CD16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ยุทธศาสตร์เชิงรุก </w:t>
            </w: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(SO)</w:t>
            </w:r>
          </w:p>
          <w:p w14:paraId="0A99A2A8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1.</w:t>
            </w:r>
            <w:r w:rsidRPr="00B448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พัฒนาคุณภาพระบบบริการสุขภาพจิตและจิตเวช</w:t>
            </w:r>
          </w:p>
          <w:p w14:paraId="4301BC75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34A79B89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1D06B81B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25D1956A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745DC06C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4BABE2EC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22C93A52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81" w:type="dxa"/>
          </w:tcPr>
          <w:p w14:paraId="1CCF1064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ยุทธศาสตร์เชิงพัฒนา </w:t>
            </w: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(WO)</w:t>
            </w:r>
          </w:p>
          <w:p w14:paraId="4EB4936F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1.</w:t>
            </w:r>
            <w:r w:rsidRPr="00B448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พัฒนาระบบฐานข้อมูลที่มีประสิทธิภาพ</w:t>
            </w:r>
          </w:p>
          <w:p w14:paraId="0088F1A1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2.</w:t>
            </w:r>
            <w:r w:rsidRPr="00B448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พัฒนาศักยภาพบุคลากรด้านสุขภาพจิตและจิตเวช</w:t>
            </w:r>
          </w:p>
        </w:tc>
      </w:tr>
      <w:tr w:rsidR="00B44836" w:rsidRPr="00B44836" w14:paraId="7EB0ED01" w14:textId="77777777" w:rsidTr="00473DB1">
        <w:tc>
          <w:tcPr>
            <w:tcW w:w="3080" w:type="dxa"/>
          </w:tcPr>
          <w:p w14:paraId="4270BFC0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อุปสรรค </w:t>
            </w: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(T)</w:t>
            </w:r>
          </w:p>
          <w:p w14:paraId="7A78FE0D" w14:textId="77777777" w:rsidR="00B44836" w:rsidRPr="00B44836" w:rsidRDefault="00B44836" w:rsidP="00473DB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กระแสสังคมที่มีความรู้สึกมีอคติต่อผู้ป่วยทางจิตเวช</w:t>
            </w:r>
          </w:p>
          <w:p w14:paraId="0EB74464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28"/>
              </w:rPr>
            </w:pPr>
            <w:r w:rsidRPr="00B44836">
              <w:rPr>
                <w:rFonts w:ascii="TH SarabunPSK" w:hAnsi="TH SarabunPSK" w:cs="TH SarabunPSK"/>
                <w:sz w:val="24"/>
                <w:szCs w:val="24"/>
              </w:rPr>
              <w:t>2.</w:t>
            </w:r>
            <w:r w:rsidRPr="00B44836">
              <w:rPr>
                <w:rFonts w:ascii="TH SarabunPSK" w:hAnsi="TH SarabunPSK" w:cs="TH SarabunPSK"/>
                <w:sz w:val="24"/>
                <w:szCs w:val="24"/>
                <w:cs/>
              </w:rPr>
              <w:t>สื่อสารออนไลน์ในเชิงภาพลบที่มีผลต่อผู้ที่มีปัญหาทางจิตเวช</w:t>
            </w:r>
          </w:p>
          <w:p w14:paraId="27C779FC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081" w:type="dxa"/>
          </w:tcPr>
          <w:p w14:paraId="2A9F813B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ยุทธศาสตร์เชิงรับ </w:t>
            </w: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(ST)</w:t>
            </w:r>
          </w:p>
          <w:p w14:paraId="442D6F41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1.</w:t>
            </w:r>
            <w:r w:rsidRPr="00B448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สร้างความตระหนักและความเข้าใจต่อปัญหาสุขภาพจิต</w:t>
            </w:r>
          </w:p>
          <w:p w14:paraId="1E11DAA5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2.</w:t>
            </w:r>
            <w:r w:rsidRPr="00B448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ส่งเสริมการมีส่วนร่วมในงานสุขภาพจิตและจิตเวชกับองค์กรภาคีเครือข่าย</w:t>
            </w:r>
          </w:p>
          <w:p w14:paraId="2DFDB11A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787FFF05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081" w:type="dxa"/>
          </w:tcPr>
          <w:p w14:paraId="61675515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ยุทธศาสตร์เชิงพลิกแพลง </w:t>
            </w:r>
            <w:r w:rsidRPr="00B448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(WT)</w:t>
            </w:r>
          </w:p>
          <w:p w14:paraId="5437E09E" w14:textId="77777777" w:rsidR="00B44836" w:rsidRPr="00B44836" w:rsidRDefault="00B44836" w:rsidP="00473DB1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4483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1.</w:t>
            </w:r>
            <w:r w:rsidRPr="00B448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พัฒนารูปแบบส่งเสริมสุขภาพจิตและป้องกันปัญหาสุขภาพจิตประชาชนทุกกลุ่มวัย</w:t>
            </w:r>
          </w:p>
        </w:tc>
      </w:tr>
    </w:tbl>
    <w:p w14:paraId="1F25B8E6" w14:textId="77777777" w:rsidR="000774FE" w:rsidRDefault="000774FE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  <w:sectPr w:rsidR="000774FE" w:rsidSect="00BF73E5">
          <w:pgSz w:w="11906" w:h="16838"/>
          <w:pgMar w:top="567" w:right="1440" w:bottom="1134" w:left="1440" w:header="709" w:footer="709" w:gutter="0"/>
          <w:cols w:space="708"/>
          <w:docGrid w:linePitch="360"/>
        </w:sectPr>
      </w:pPr>
    </w:p>
    <w:p w14:paraId="04A3897B" w14:textId="77777777" w:rsidR="005F3541" w:rsidRDefault="005F354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  <w:sectPr w:rsidR="005F3541" w:rsidSect="000774FE">
          <w:pgSz w:w="11906" w:h="16838"/>
          <w:pgMar w:top="1440" w:right="1440" w:bottom="1797" w:left="1440" w:header="709" w:footer="709" w:gutter="0"/>
          <w:cols w:space="708"/>
          <w:docGrid w:linePitch="360"/>
        </w:sectPr>
      </w:pPr>
    </w:p>
    <w:p w14:paraId="1633DFCE" w14:textId="35E9A685" w:rsidR="004717B1" w:rsidRPr="00CF4094" w:rsidRDefault="004717B1">
      <w:pPr>
        <w:rPr>
          <w:rFonts w:ascii="TH SarabunPSK" w:hAnsi="TH SarabunPSK" w:cs="TH SarabunPSK"/>
          <w:b/>
          <w:bCs/>
          <w:sz w:val="32"/>
          <w:szCs w:val="32"/>
        </w:rPr>
      </w:pPr>
      <w:r w:rsidRPr="00CF409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การเตรียมข้อมูลการทำยุทธศาสตร์ </w:t>
      </w:r>
      <w:r w:rsidRPr="00CF4094">
        <w:rPr>
          <w:rFonts w:ascii="TH SarabunPSK" w:hAnsi="TH SarabunPSK" w:cs="TH SarabunPSK"/>
          <w:b/>
          <w:bCs/>
          <w:sz w:val="32"/>
          <w:szCs w:val="32"/>
        </w:rPr>
        <w:t xml:space="preserve">Service plan </w:t>
      </w:r>
      <w:r w:rsidRPr="00CF4094">
        <w:rPr>
          <w:rFonts w:ascii="TH SarabunPSK" w:hAnsi="TH SarabunPSK" w:cs="TH SarabunPSK" w:hint="cs"/>
          <w:b/>
          <w:bCs/>
          <w:sz w:val="32"/>
          <w:szCs w:val="32"/>
          <w:cs/>
        </w:rPr>
        <w:t>สาขาไต</w:t>
      </w:r>
    </w:p>
    <w:p w14:paraId="5F1DB24F" w14:textId="77777777" w:rsidR="004717B1" w:rsidRPr="00B71192" w:rsidRDefault="004717B1" w:rsidP="004717B1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711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การชะลอความเสื่อมของไต ใน </w:t>
      </w:r>
      <w:r w:rsidRPr="00B71192">
        <w:rPr>
          <w:rFonts w:ascii="TH SarabunPSK" w:hAnsi="TH SarabunPSK" w:cs="TH SarabunPSK"/>
          <w:b/>
          <w:bCs/>
          <w:sz w:val="32"/>
          <w:szCs w:val="32"/>
        </w:rPr>
        <w:t>CKD Clinic</w:t>
      </w:r>
    </w:p>
    <w:tbl>
      <w:tblPr>
        <w:tblStyle w:val="TableGrid"/>
        <w:tblW w:w="96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4110"/>
        <w:gridCol w:w="3969"/>
      </w:tblGrid>
      <w:tr w:rsidR="002854B6" w14:paraId="05B3F8D1" w14:textId="77777777" w:rsidTr="002854B6">
        <w:tc>
          <w:tcPr>
            <w:tcW w:w="1560" w:type="dxa"/>
            <w:vMerge w:val="restart"/>
          </w:tcPr>
          <w:p w14:paraId="114E5DB0" w14:textId="77777777" w:rsidR="002854B6" w:rsidRPr="004717B1" w:rsidRDefault="002854B6" w:rsidP="002854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54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ปัจจัยภายใน</w:t>
            </w:r>
          </w:p>
        </w:tc>
        <w:tc>
          <w:tcPr>
            <w:tcW w:w="4110" w:type="dxa"/>
            <w:shd w:val="clear" w:color="auto" w:fill="FFF2CC" w:themeFill="accent4" w:themeFillTint="33"/>
          </w:tcPr>
          <w:p w14:paraId="066CEC60" w14:textId="77777777" w:rsidR="002854B6" w:rsidRPr="002854B6" w:rsidRDefault="002854B6" w:rsidP="00A65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4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จุดแข็ง (</w:t>
            </w:r>
            <w:r w:rsidRPr="002854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Strength)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1BB4E4A3" w14:textId="77777777" w:rsidR="002854B6" w:rsidRPr="002854B6" w:rsidRDefault="002854B6" w:rsidP="00A65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4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จุดอ่อน (</w:t>
            </w:r>
            <w:r w:rsidRPr="002854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Weakness)</w:t>
            </w:r>
          </w:p>
        </w:tc>
      </w:tr>
      <w:tr w:rsidR="002854B6" w14:paraId="40D6C9C6" w14:textId="77777777" w:rsidTr="002854B6">
        <w:tc>
          <w:tcPr>
            <w:tcW w:w="1560" w:type="dxa"/>
            <w:vMerge/>
          </w:tcPr>
          <w:p w14:paraId="645D14DC" w14:textId="77777777" w:rsidR="002854B6" w:rsidRPr="002854B6" w:rsidRDefault="002854B6" w:rsidP="002854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14:paraId="19FD8478" w14:textId="276A7161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1. Strong Network :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การทำงานเป็นทีม มีเครือข่าย ที่เข้มแข็ง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DCFA5FE" w14:textId="77777777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มีศูนย์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 S3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การบูรณาการกับงาน 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NCD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ในด้านการป้องกันและการส่งเสริมสุขภาพที่ดี</w:t>
            </w:r>
          </w:p>
          <w:p w14:paraId="1BEDD8BA" w14:textId="121FD62C" w:rsidR="002854B6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47A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มีรูปแบบ</w:t>
            </w:r>
            <w:r w:rsidRPr="003B47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CKD Clinic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ที่มีรูปแบบทั้งเขตสุขภาพในการดำเนินงาน</w:t>
            </w:r>
          </w:p>
        </w:tc>
        <w:tc>
          <w:tcPr>
            <w:tcW w:w="3969" w:type="dxa"/>
          </w:tcPr>
          <w:p w14:paraId="31D14232" w14:textId="77777777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B47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∆ eGFR not target </w:t>
            </w:r>
          </w:p>
          <w:p w14:paraId="4AF016EE" w14:textId="2F9F7AB1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ระบบสารสนเทศไม่สมบูรณ์</w:t>
            </w:r>
          </w:p>
          <w:p w14:paraId="75D9D53F" w14:textId="5BE31609" w:rsidR="002854B6" w:rsidRPr="004717B1" w:rsidRDefault="002854B6" w:rsidP="003B47AB">
            <w:pPr>
              <w:pStyle w:val="ListParagraph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54B6" w14:paraId="64D055AE" w14:textId="77777777" w:rsidTr="002854B6">
        <w:tc>
          <w:tcPr>
            <w:tcW w:w="1560" w:type="dxa"/>
            <w:vMerge w:val="restart"/>
          </w:tcPr>
          <w:p w14:paraId="0B077C63" w14:textId="77777777" w:rsidR="002854B6" w:rsidRPr="00CF4094" w:rsidRDefault="002854B6" w:rsidP="002854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ปัจจัยภายนอก</w:t>
            </w:r>
          </w:p>
          <w:p w14:paraId="393B9212" w14:textId="77777777" w:rsidR="002854B6" w:rsidRPr="004717B1" w:rsidRDefault="002854B6" w:rsidP="002854B6">
            <w:pPr>
              <w:pStyle w:val="ListParagraph"/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10" w:type="dxa"/>
            <w:shd w:val="clear" w:color="auto" w:fill="FFF2CC" w:themeFill="accent4" w:themeFillTint="33"/>
          </w:tcPr>
          <w:p w14:paraId="3D5F878B" w14:textId="77777777" w:rsidR="002854B6" w:rsidRPr="004717B1" w:rsidRDefault="002854B6" w:rsidP="00A65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17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อุปสรรค (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Threat)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14DFB285" w14:textId="0D90B699" w:rsidR="002854B6" w:rsidRPr="004717B1" w:rsidRDefault="002854B6" w:rsidP="002854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17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โอกาส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</w:t>
            </w:r>
            <w:r w:rsidRPr="004717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</w:t>
            </w:r>
            <w:r w:rsidR="00393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tunity)</w:t>
            </w:r>
          </w:p>
        </w:tc>
      </w:tr>
      <w:tr w:rsidR="002854B6" w14:paraId="42060DEA" w14:textId="77777777" w:rsidTr="002854B6">
        <w:tc>
          <w:tcPr>
            <w:tcW w:w="1560" w:type="dxa"/>
            <w:vMerge/>
          </w:tcPr>
          <w:p w14:paraId="2773EB59" w14:textId="77777777" w:rsidR="002854B6" w:rsidRDefault="002854B6" w:rsidP="002854B6">
            <w:pPr>
              <w:pStyle w:val="ListParagraph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D31A992" w14:textId="7E935261" w:rsidR="00D432F7" w:rsidRPr="00D432F7" w:rsidRDefault="00D432F7" w:rsidP="00D43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32F7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จำนวนผู้ป่วย </w:t>
            </w:r>
            <w:r w:rsidRPr="00D432F7">
              <w:rPr>
                <w:rFonts w:ascii="TH SarabunPSK" w:hAnsi="TH SarabunPSK" w:cs="TH SarabunPSK"/>
                <w:sz w:val="32"/>
                <w:szCs w:val="32"/>
              </w:rPr>
              <w:t xml:space="preserve">CKD 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มีจำนวนมาก (ต้นน้ำ)</w:t>
            </w:r>
          </w:p>
          <w:p w14:paraId="654301E8" w14:textId="77777777" w:rsidR="00D432F7" w:rsidRPr="00D432F7" w:rsidRDefault="00D432F7" w:rsidP="00D43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32F7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กฎหมาย/ศรต./ระเบียบพัสดุ </w:t>
            </w:r>
          </w:p>
          <w:p w14:paraId="0D8FB398" w14:textId="46F6ADD8" w:rsidR="002854B6" w:rsidRPr="00D432F7" w:rsidRDefault="00D432F7" w:rsidP="00D432F7">
            <w:r w:rsidRPr="00D432F7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ขาดอัตรากำลังและมีการเปลี่ยนผู้รับผิดชอบงานบ่อย</w:t>
            </w:r>
          </w:p>
        </w:tc>
        <w:tc>
          <w:tcPr>
            <w:tcW w:w="3969" w:type="dxa"/>
          </w:tcPr>
          <w:p w14:paraId="5D329BBF" w14:textId="5F399641" w:rsidR="002854B6" w:rsidRPr="00D432F7" w:rsidRDefault="00D432F7" w:rsidP="002854B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การป้องกันไตเสื่อมโดยการมีส่วนร่วมของเครือข่าย</w:t>
            </w:r>
          </w:p>
          <w:p w14:paraId="3F462C02" w14:textId="02130DE4" w:rsidR="00D432F7" w:rsidRPr="00D432F7" w:rsidRDefault="00D432F7" w:rsidP="002854B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การชะลอความเสื่อมของไตโดยการใช้</w:t>
            </w:r>
            <w:r w:rsidRPr="00D432F7">
              <w:rPr>
                <w:rFonts w:ascii="TH SarabunPSK" w:hAnsi="TH SarabunPSK" w:cs="TH SarabunPSK"/>
                <w:sz w:val="32"/>
                <w:szCs w:val="32"/>
              </w:rPr>
              <w:t xml:space="preserve"> CKD clinic Model 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เดียวกันทั้งเครือข่าย</w:t>
            </w:r>
          </w:p>
          <w:p w14:paraId="5F224D8D" w14:textId="182CE428" w:rsidR="00D432F7" w:rsidRPr="00D432F7" w:rsidRDefault="00D432F7" w:rsidP="00D432F7"/>
        </w:tc>
      </w:tr>
    </w:tbl>
    <w:p w14:paraId="7D508EDD" w14:textId="77777777" w:rsidR="00B71192" w:rsidRPr="00CF4094" w:rsidRDefault="00B71192" w:rsidP="00B71192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1685B1B8" w14:textId="77777777" w:rsidR="004717B1" w:rsidRPr="00B71192" w:rsidRDefault="004717B1" w:rsidP="004717B1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71192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การบำบัดทดแทนไต</w:t>
      </w:r>
    </w:p>
    <w:p w14:paraId="21FF9605" w14:textId="77777777" w:rsidR="00B71192" w:rsidRDefault="00110EFA" w:rsidP="00110EFA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การฟอกเลือดด้วยเครื่องไตเทียม</w:t>
      </w:r>
    </w:p>
    <w:tbl>
      <w:tblPr>
        <w:tblStyle w:val="TableGrid"/>
        <w:tblW w:w="96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4110"/>
        <w:gridCol w:w="3969"/>
      </w:tblGrid>
      <w:tr w:rsidR="002854B6" w14:paraId="681FDBED" w14:textId="77777777" w:rsidTr="00AA246A">
        <w:tc>
          <w:tcPr>
            <w:tcW w:w="1560" w:type="dxa"/>
            <w:vMerge w:val="restart"/>
          </w:tcPr>
          <w:p w14:paraId="652AFDCE" w14:textId="77777777" w:rsidR="002854B6" w:rsidRPr="004717B1" w:rsidRDefault="002854B6" w:rsidP="00AA246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54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ปัจจัยภายใน</w:t>
            </w:r>
          </w:p>
        </w:tc>
        <w:tc>
          <w:tcPr>
            <w:tcW w:w="4110" w:type="dxa"/>
            <w:shd w:val="clear" w:color="auto" w:fill="FFF2CC" w:themeFill="accent4" w:themeFillTint="33"/>
          </w:tcPr>
          <w:p w14:paraId="3D57A652" w14:textId="77777777" w:rsidR="002854B6" w:rsidRPr="002854B6" w:rsidRDefault="002854B6" w:rsidP="00AA2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4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จุดแข็ง (</w:t>
            </w:r>
            <w:r w:rsidRPr="002854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Strength)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66947380" w14:textId="77777777" w:rsidR="002854B6" w:rsidRPr="002854B6" w:rsidRDefault="002854B6" w:rsidP="00AA2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4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จุดอ่อน (</w:t>
            </w:r>
            <w:r w:rsidRPr="002854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Weakness)</w:t>
            </w:r>
          </w:p>
        </w:tc>
      </w:tr>
      <w:tr w:rsidR="003B47AB" w14:paraId="4B928FAA" w14:textId="77777777" w:rsidTr="00AA246A">
        <w:tc>
          <w:tcPr>
            <w:tcW w:w="1560" w:type="dxa"/>
            <w:vMerge/>
          </w:tcPr>
          <w:p w14:paraId="2944F88D" w14:textId="77777777" w:rsidR="003B47AB" w:rsidRPr="002854B6" w:rsidRDefault="003B47AB" w:rsidP="003B47A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A8BF3C3" w14:textId="77777777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1. Strong Network :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การทำงานเป็นทีม มีเครือข่าย ที่เข้มแข็ง</w:t>
            </w:r>
          </w:p>
          <w:p w14:paraId="2650B4D5" w14:textId="5A9ACD9C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2. Access to CAPD/HD: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มีศูนย์ฟอกเลือดที่เพียงพอต่อการให้บริการ/เข้าถึง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CAPD </w:t>
            </w:r>
          </w:p>
        </w:tc>
        <w:tc>
          <w:tcPr>
            <w:tcW w:w="3969" w:type="dxa"/>
          </w:tcPr>
          <w:p w14:paraId="6A2D64D6" w14:textId="77777777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B47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∆ eGFR not target </w:t>
            </w:r>
          </w:p>
          <w:p w14:paraId="6A8256BB" w14:textId="77777777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ระบบสารสนเทศไม่สมบูรณ์</w:t>
            </w:r>
          </w:p>
          <w:p w14:paraId="39FD7587" w14:textId="2A15F585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47AB" w14:paraId="4296FDFF" w14:textId="77777777" w:rsidTr="00AA246A">
        <w:tc>
          <w:tcPr>
            <w:tcW w:w="1560" w:type="dxa"/>
            <w:vMerge w:val="restart"/>
          </w:tcPr>
          <w:p w14:paraId="509E3B82" w14:textId="77777777" w:rsidR="003B47AB" w:rsidRPr="00CF4094" w:rsidRDefault="003B47AB" w:rsidP="003B47A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ปัจจัยภายนอก</w:t>
            </w:r>
          </w:p>
          <w:p w14:paraId="615DC064" w14:textId="77777777" w:rsidR="003B47AB" w:rsidRPr="004717B1" w:rsidRDefault="003B47AB" w:rsidP="003B47AB">
            <w:pPr>
              <w:pStyle w:val="ListParagraph"/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10" w:type="dxa"/>
            <w:shd w:val="clear" w:color="auto" w:fill="FFF2CC" w:themeFill="accent4" w:themeFillTint="33"/>
          </w:tcPr>
          <w:p w14:paraId="64AAB82F" w14:textId="77777777" w:rsidR="003B47AB" w:rsidRPr="004717B1" w:rsidRDefault="003B47AB" w:rsidP="003B47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17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อุปสรรค (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Threat)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0468C695" w14:textId="03B9D504" w:rsidR="003B47AB" w:rsidRPr="004717B1" w:rsidRDefault="003B47AB" w:rsidP="003B47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17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โอกาส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</w:t>
            </w:r>
            <w:r w:rsidRPr="004717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tunity)</w:t>
            </w:r>
          </w:p>
        </w:tc>
      </w:tr>
      <w:tr w:rsidR="003B47AB" w14:paraId="3F2F1940" w14:textId="77777777" w:rsidTr="00AA246A">
        <w:tc>
          <w:tcPr>
            <w:tcW w:w="1560" w:type="dxa"/>
            <w:vMerge/>
          </w:tcPr>
          <w:p w14:paraId="359AFE7F" w14:textId="77777777" w:rsidR="003B47AB" w:rsidRDefault="003B47AB" w:rsidP="003B47AB">
            <w:pPr>
              <w:pStyle w:val="ListParagraph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42A6564" w14:textId="77777777" w:rsidR="00D432F7" w:rsidRPr="00D432F7" w:rsidRDefault="00D432F7" w:rsidP="00D43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32F7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จำนวนผู้ป่วย </w:t>
            </w:r>
            <w:r w:rsidRPr="00D432F7">
              <w:rPr>
                <w:rFonts w:ascii="TH SarabunPSK" w:hAnsi="TH SarabunPSK" w:cs="TH SarabunPSK"/>
                <w:sz w:val="32"/>
                <w:szCs w:val="32"/>
              </w:rPr>
              <w:t xml:space="preserve">CKD 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มีจำนวนมาก (ต้นน้ำ)</w:t>
            </w:r>
          </w:p>
          <w:p w14:paraId="69805A3F" w14:textId="77777777" w:rsidR="00D432F7" w:rsidRPr="00D432F7" w:rsidRDefault="00D432F7" w:rsidP="00D43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32F7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กฎหมาย/ศรต./ระเบียบพัสดุ </w:t>
            </w:r>
          </w:p>
          <w:p w14:paraId="56926F05" w14:textId="7C130BD2" w:rsidR="003B47AB" w:rsidRPr="00D432F7" w:rsidRDefault="00D432F7" w:rsidP="00D4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2F7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ขาดอัตรากำลังและมีการเปลี่ยนผู้รับผิดชอบงานบ่อย</w:t>
            </w:r>
          </w:p>
        </w:tc>
        <w:tc>
          <w:tcPr>
            <w:tcW w:w="3969" w:type="dxa"/>
          </w:tcPr>
          <w:p w14:paraId="48BABE9B" w14:textId="032155B2" w:rsidR="003B47AB" w:rsidRPr="00D432F7" w:rsidRDefault="00D432F7" w:rsidP="003B47AB">
            <w:pPr>
              <w:pStyle w:val="ListParagraph"/>
              <w:numPr>
                <w:ilvl w:val="0"/>
                <w:numId w:val="2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การสนับสนุนและส่งเสริมให้เข้าถึงการรักษาทดแทนไตที่มีคุณภาพ</w:t>
            </w:r>
          </w:p>
        </w:tc>
      </w:tr>
    </w:tbl>
    <w:p w14:paraId="40D0FF1F" w14:textId="77777777" w:rsidR="003B47AB" w:rsidRPr="00B71192" w:rsidRDefault="003B47AB" w:rsidP="00110EFA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4D2B2C05" w14:textId="77777777" w:rsidR="00B71192" w:rsidRDefault="00110EFA" w:rsidP="00B71192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การล้างไตทางช่องท้อง</w:t>
      </w:r>
    </w:p>
    <w:tbl>
      <w:tblPr>
        <w:tblStyle w:val="TableGrid"/>
        <w:tblW w:w="96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4110"/>
        <w:gridCol w:w="3969"/>
      </w:tblGrid>
      <w:tr w:rsidR="002854B6" w14:paraId="3570741B" w14:textId="77777777" w:rsidTr="00AA246A">
        <w:tc>
          <w:tcPr>
            <w:tcW w:w="1560" w:type="dxa"/>
            <w:vMerge w:val="restart"/>
          </w:tcPr>
          <w:p w14:paraId="0C44ABEA" w14:textId="77777777" w:rsidR="002854B6" w:rsidRPr="004717B1" w:rsidRDefault="002854B6" w:rsidP="00AA246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54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ปัจจัยภายใน</w:t>
            </w:r>
          </w:p>
        </w:tc>
        <w:tc>
          <w:tcPr>
            <w:tcW w:w="4110" w:type="dxa"/>
            <w:shd w:val="clear" w:color="auto" w:fill="FFF2CC" w:themeFill="accent4" w:themeFillTint="33"/>
          </w:tcPr>
          <w:p w14:paraId="4183D94B" w14:textId="77777777" w:rsidR="002854B6" w:rsidRPr="002854B6" w:rsidRDefault="002854B6" w:rsidP="00AA2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4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จุดแข็ง (</w:t>
            </w:r>
            <w:r w:rsidRPr="002854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Strength)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7A33EF4E" w14:textId="77777777" w:rsidR="002854B6" w:rsidRPr="002854B6" w:rsidRDefault="002854B6" w:rsidP="00AA2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4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จุดอ่อน (</w:t>
            </w:r>
            <w:r w:rsidRPr="002854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Weakness)</w:t>
            </w:r>
          </w:p>
        </w:tc>
      </w:tr>
      <w:tr w:rsidR="002854B6" w14:paraId="309A6CB6" w14:textId="77777777" w:rsidTr="00AA246A">
        <w:tc>
          <w:tcPr>
            <w:tcW w:w="1560" w:type="dxa"/>
            <w:vMerge/>
          </w:tcPr>
          <w:p w14:paraId="3622F186" w14:textId="77777777" w:rsidR="002854B6" w:rsidRPr="002854B6" w:rsidRDefault="002854B6" w:rsidP="00AA24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14:paraId="7DB745E1" w14:textId="77777777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1. Strong Network :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การทำงานเป็นทีม มีเครือข่าย ที่เข้มแข็ง</w:t>
            </w:r>
          </w:p>
          <w:p w14:paraId="2D44F45A" w14:textId="4E997ED8" w:rsidR="002854B6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2. Access to CAPD/HD: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มีศูนย์ฟอกเลือดที่เพียงพอต่อการให้บริการ/เข้าถึง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CAPD </w:t>
            </w:r>
          </w:p>
        </w:tc>
        <w:tc>
          <w:tcPr>
            <w:tcW w:w="3969" w:type="dxa"/>
          </w:tcPr>
          <w:p w14:paraId="272C338D" w14:textId="4AB98A74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B47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∆ eGFR not target </w:t>
            </w:r>
          </w:p>
          <w:p w14:paraId="65C27F70" w14:textId="77777777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2. CAPD Node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ยังขยายได้ไม่ครบ รพช .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M2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ตามแผน</w:t>
            </w:r>
          </w:p>
          <w:p w14:paraId="719FD602" w14:textId="77777777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47A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ระบบสารสนเทศไม่สมบูรณ์</w:t>
            </w:r>
          </w:p>
          <w:p w14:paraId="291BF533" w14:textId="2F889E43" w:rsidR="002854B6" w:rsidRPr="004717B1" w:rsidRDefault="002854B6" w:rsidP="003B47AB">
            <w:pPr>
              <w:pStyle w:val="ListParagraph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54B6" w14:paraId="5659D353" w14:textId="77777777" w:rsidTr="00AA246A">
        <w:tc>
          <w:tcPr>
            <w:tcW w:w="1560" w:type="dxa"/>
            <w:vMerge w:val="restart"/>
          </w:tcPr>
          <w:p w14:paraId="2F494B06" w14:textId="77777777" w:rsidR="002854B6" w:rsidRPr="00CF4094" w:rsidRDefault="002854B6" w:rsidP="00AA246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ปัจจัยภายนอก</w:t>
            </w:r>
          </w:p>
          <w:p w14:paraId="29CFF4E8" w14:textId="77777777" w:rsidR="002854B6" w:rsidRPr="004717B1" w:rsidRDefault="002854B6" w:rsidP="00AA246A">
            <w:pPr>
              <w:pStyle w:val="ListParagraph"/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10" w:type="dxa"/>
            <w:shd w:val="clear" w:color="auto" w:fill="FFF2CC" w:themeFill="accent4" w:themeFillTint="33"/>
          </w:tcPr>
          <w:p w14:paraId="29F325F3" w14:textId="77777777" w:rsidR="002854B6" w:rsidRPr="004717B1" w:rsidRDefault="002854B6" w:rsidP="00AA2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17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อุปสรรค (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Threat)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7003A18F" w14:textId="0B2DAE3B" w:rsidR="002854B6" w:rsidRPr="004717B1" w:rsidRDefault="002854B6" w:rsidP="00AA2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17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โอกาส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</w:t>
            </w:r>
            <w:r w:rsidRPr="004717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</w:t>
            </w:r>
            <w:r w:rsidR="00393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tunity)</w:t>
            </w:r>
          </w:p>
        </w:tc>
      </w:tr>
      <w:tr w:rsidR="002854B6" w14:paraId="13F5FF5C" w14:textId="77777777" w:rsidTr="00AA246A">
        <w:tc>
          <w:tcPr>
            <w:tcW w:w="1560" w:type="dxa"/>
            <w:vMerge/>
          </w:tcPr>
          <w:p w14:paraId="4F0CF20A" w14:textId="77777777" w:rsidR="002854B6" w:rsidRDefault="002854B6" w:rsidP="00AA246A">
            <w:pPr>
              <w:pStyle w:val="ListParagraph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DC47D6D" w14:textId="77777777" w:rsidR="00D432F7" w:rsidRPr="00D432F7" w:rsidRDefault="00D432F7" w:rsidP="00D43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32F7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จำนวนผู้ป่วย </w:t>
            </w:r>
            <w:r w:rsidRPr="00D432F7">
              <w:rPr>
                <w:rFonts w:ascii="TH SarabunPSK" w:hAnsi="TH SarabunPSK" w:cs="TH SarabunPSK"/>
                <w:sz w:val="32"/>
                <w:szCs w:val="32"/>
              </w:rPr>
              <w:t xml:space="preserve">CKD 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มีจำนวนมาก (ต้นน้ำ)</w:t>
            </w:r>
          </w:p>
          <w:p w14:paraId="460C7D2A" w14:textId="77777777" w:rsidR="00D432F7" w:rsidRPr="00D432F7" w:rsidRDefault="00D432F7" w:rsidP="00D43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32F7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กฎหมาย/ศรต./ระเบียบพัสดุ </w:t>
            </w:r>
          </w:p>
          <w:p w14:paraId="2A67073C" w14:textId="682A816F" w:rsidR="002854B6" w:rsidRPr="00D432F7" w:rsidRDefault="00D432F7" w:rsidP="00D4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2F7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ขาดอัตรากำลังและมีการเปลี่ยนผู้รับผิดชอบงานบ่อย</w:t>
            </w:r>
          </w:p>
        </w:tc>
        <w:tc>
          <w:tcPr>
            <w:tcW w:w="3969" w:type="dxa"/>
          </w:tcPr>
          <w:p w14:paraId="6FE73555" w14:textId="282A711F" w:rsidR="002854B6" w:rsidRPr="00D432F7" w:rsidRDefault="00D432F7" w:rsidP="006B6089">
            <w:pPr>
              <w:pStyle w:val="ListParagraph"/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การสนับสนุนและส่งเสริมให้เข้าถึงการรักษาทดแทนไตที่มีคุณภาพ</w:t>
            </w:r>
          </w:p>
        </w:tc>
      </w:tr>
    </w:tbl>
    <w:p w14:paraId="5F521B1A" w14:textId="77777777" w:rsidR="00B71192" w:rsidRPr="00CF4094" w:rsidRDefault="00B71192" w:rsidP="00B71192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6BE69480" w14:textId="77777777" w:rsidR="00B71192" w:rsidRPr="004717B1" w:rsidRDefault="00B71192" w:rsidP="00B71192">
      <w:pPr>
        <w:rPr>
          <w:rFonts w:ascii="TH SarabunPSK" w:hAnsi="TH SarabunPSK" w:cs="TH SarabunPSK"/>
          <w:sz w:val="32"/>
          <w:szCs w:val="32"/>
          <w:cs/>
        </w:rPr>
      </w:pPr>
    </w:p>
    <w:p w14:paraId="07DBED76" w14:textId="77777777" w:rsidR="004717B1" w:rsidRDefault="004717B1" w:rsidP="00B71192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71192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การรักษาโรคไตแบบประคับประคอง</w:t>
      </w:r>
    </w:p>
    <w:tbl>
      <w:tblPr>
        <w:tblStyle w:val="TableGrid"/>
        <w:tblW w:w="96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4110"/>
        <w:gridCol w:w="3969"/>
      </w:tblGrid>
      <w:tr w:rsidR="002854B6" w14:paraId="4D5D4C06" w14:textId="77777777" w:rsidTr="00AA246A">
        <w:tc>
          <w:tcPr>
            <w:tcW w:w="1560" w:type="dxa"/>
            <w:vMerge w:val="restart"/>
          </w:tcPr>
          <w:p w14:paraId="1B317E31" w14:textId="77777777" w:rsidR="002854B6" w:rsidRPr="004717B1" w:rsidRDefault="002854B6" w:rsidP="00AA246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54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ปัจจัยภายใน</w:t>
            </w:r>
          </w:p>
        </w:tc>
        <w:tc>
          <w:tcPr>
            <w:tcW w:w="4110" w:type="dxa"/>
            <w:shd w:val="clear" w:color="auto" w:fill="FFF2CC" w:themeFill="accent4" w:themeFillTint="33"/>
          </w:tcPr>
          <w:p w14:paraId="54C2EBBA" w14:textId="77777777" w:rsidR="002854B6" w:rsidRPr="002854B6" w:rsidRDefault="002854B6" w:rsidP="00AA2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4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จุดแข็ง (</w:t>
            </w:r>
            <w:r w:rsidRPr="002854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Strength)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54DA14D0" w14:textId="77777777" w:rsidR="002854B6" w:rsidRPr="002854B6" w:rsidRDefault="002854B6" w:rsidP="00AA2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4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จุดอ่อน (</w:t>
            </w:r>
            <w:r w:rsidRPr="002854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Weakness)</w:t>
            </w:r>
          </w:p>
        </w:tc>
      </w:tr>
      <w:tr w:rsidR="003B47AB" w14:paraId="2CF4AC86" w14:textId="77777777" w:rsidTr="00AA246A">
        <w:tc>
          <w:tcPr>
            <w:tcW w:w="1560" w:type="dxa"/>
            <w:vMerge/>
          </w:tcPr>
          <w:p w14:paraId="0F3A6191" w14:textId="77777777" w:rsidR="003B47AB" w:rsidRPr="002854B6" w:rsidRDefault="003B47AB" w:rsidP="003B47A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DDEE727" w14:textId="6E0E1A08" w:rsidR="00D432F7" w:rsidRPr="00D432F7" w:rsidRDefault="00D432F7" w:rsidP="00D432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432F7">
              <w:rPr>
                <w:rFonts w:ascii="TH SarabunPSK" w:hAnsi="TH SarabunPSK" w:cs="TH SarabunPSK"/>
                <w:sz w:val="32"/>
                <w:szCs w:val="32"/>
              </w:rPr>
              <w:t xml:space="preserve">Strong Network : 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การทำงานเป็นทีม มีเครือข่าย ที่เข้มแข็ง</w:t>
            </w:r>
            <w:r w:rsidRPr="00D4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EA0030E" w14:textId="7F533D69" w:rsidR="00D432F7" w:rsidRPr="00D432F7" w:rsidRDefault="00D432F7" w:rsidP="00D432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ศูนย์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 S3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การบูรณาการกับงาน 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NCD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ในด้านการป้องกันและการส่งเสริมสุขภาพที่ดี</w:t>
            </w:r>
          </w:p>
          <w:p w14:paraId="6F9DB316" w14:textId="29E0C426" w:rsidR="003B47AB" w:rsidRPr="00D432F7" w:rsidRDefault="003B47AB" w:rsidP="00D43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14:paraId="11B01B74" w14:textId="78C04EEE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ระบบสารสนเทศไม่สมบูรณ์</w:t>
            </w:r>
          </w:p>
          <w:p w14:paraId="45C4E0E6" w14:textId="254640D7" w:rsidR="003B47AB" w:rsidRPr="003B47AB" w:rsidRDefault="003B47AB" w:rsidP="003B47A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47AB" w14:paraId="03D95EBE" w14:textId="77777777" w:rsidTr="00AA246A">
        <w:tc>
          <w:tcPr>
            <w:tcW w:w="1560" w:type="dxa"/>
            <w:vMerge w:val="restart"/>
          </w:tcPr>
          <w:p w14:paraId="418B69C5" w14:textId="77777777" w:rsidR="003B47AB" w:rsidRPr="00CF4094" w:rsidRDefault="003B47AB" w:rsidP="003B47A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ปัจจัยภายนอก</w:t>
            </w:r>
          </w:p>
          <w:p w14:paraId="1C658349" w14:textId="77777777" w:rsidR="003B47AB" w:rsidRPr="004717B1" w:rsidRDefault="003B47AB" w:rsidP="003B47AB">
            <w:pPr>
              <w:pStyle w:val="ListParagraph"/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10" w:type="dxa"/>
            <w:shd w:val="clear" w:color="auto" w:fill="FFF2CC" w:themeFill="accent4" w:themeFillTint="33"/>
          </w:tcPr>
          <w:p w14:paraId="7D6A3D64" w14:textId="77777777" w:rsidR="003B47AB" w:rsidRPr="004717B1" w:rsidRDefault="003B47AB" w:rsidP="003B47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17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อุปสรรค (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Threat)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6FC2162B" w14:textId="7281D49D" w:rsidR="003B47AB" w:rsidRPr="004717B1" w:rsidRDefault="003B47AB" w:rsidP="003B47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17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โอกาส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</w:t>
            </w:r>
            <w:r w:rsidRPr="004717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</w:t>
            </w:r>
            <w:r w:rsidRPr="004717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tunity)</w:t>
            </w:r>
          </w:p>
        </w:tc>
      </w:tr>
      <w:tr w:rsidR="00D432F7" w14:paraId="4A5FF874" w14:textId="77777777" w:rsidTr="00AA246A">
        <w:tc>
          <w:tcPr>
            <w:tcW w:w="1560" w:type="dxa"/>
            <w:vMerge/>
          </w:tcPr>
          <w:p w14:paraId="451460E3" w14:textId="77777777" w:rsidR="00D432F7" w:rsidRDefault="00D432F7" w:rsidP="00D432F7">
            <w:pPr>
              <w:pStyle w:val="ListParagraph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14:paraId="3BBEB00C" w14:textId="0CC8B39D" w:rsidR="00D432F7" w:rsidRPr="00D432F7" w:rsidRDefault="00D432F7" w:rsidP="00D432F7">
            <w:pPr>
              <w:pStyle w:val="ListParagraph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D432F7">
              <w:rPr>
                <w:rFonts w:ascii="TH SarabunPSK" w:hAnsi="TH SarabunPSK" w:cs="TH SarabunPSK"/>
                <w:sz w:val="32"/>
                <w:szCs w:val="32"/>
              </w:rPr>
              <w:t xml:space="preserve">KT not success 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32F7">
              <w:rPr>
                <w:rFonts w:ascii="TH SarabunPSK" w:hAnsi="TH SarabunPSK" w:cs="TH SarabunPSK"/>
                <w:sz w:val="32"/>
                <w:szCs w:val="32"/>
                <w:cs/>
              </w:rPr>
              <w:t>ยังผ่าตัดได้น้อยราย)</w:t>
            </w:r>
          </w:p>
        </w:tc>
        <w:tc>
          <w:tcPr>
            <w:tcW w:w="3969" w:type="dxa"/>
          </w:tcPr>
          <w:p w14:paraId="799B001B" w14:textId="3BEE407E" w:rsidR="00D432F7" w:rsidRPr="003B47AB" w:rsidRDefault="00D432F7" w:rsidP="00D432F7">
            <w:pPr>
              <w:pStyle w:val="ListParagraph"/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ทางเลือก 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Palliative care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ในผู้ป่วย </w:t>
            </w:r>
            <w:r w:rsidRPr="003B47AB">
              <w:rPr>
                <w:rFonts w:ascii="TH SarabunPSK" w:hAnsi="TH SarabunPSK" w:cs="TH SarabunPSK"/>
                <w:sz w:val="32"/>
                <w:szCs w:val="32"/>
              </w:rPr>
              <w:t xml:space="preserve">ESRD </w:t>
            </w:r>
            <w:r w:rsidRPr="003B47AB">
              <w:rPr>
                <w:rFonts w:ascii="TH SarabunPSK" w:hAnsi="TH SarabunPSK" w:cs="TH SarabunPSK"/>
                <w:sz w:val="32"/>
                <w:szCs w:val="32"/>
                <w:cs/>
              </w:rPr>
              <w:t>ที่ไม่เลือกรับการรักษาทดแทนไต</w:t>
            </w:r>
          </w:p>
        </w:tc>
      </w:tr>
    </w:tbl>
    <w:p w14:paraId="3B94FC82" w14:textId="271F625F" w:rsidR="004717B1" w:rsidRDefault="004717B1" w:rsidP="004717B1">
      <w:pPr>
        <w:rPr>
          <w:rFonts w:ascii="TH SarabunPSK" w:hAnsi="TH SarabunPSK" w:cs="TH SarabunPSK"/>
          <w:sz w:val="32"/>
          <w:szCs w:val="32"/>
        </w:rPr>
      </w:pPr>
    </w:p>
    <w:p w14:paraId="7A0DAA94" w14:textId="55D45B28" w:rsidR="00370F8D" w:rsidRDefault="00370F8D" w:rsidP="00370F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ขอความร่วมมือ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ส่งแผนยุทธศาสตร์ระบบบริการสุขภาพ </w:t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(Service Plan)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สาขาไต</w:t>
      </w:r>
    </w:p>
    <w:p w14:paraId="4EB9E80B" w14:textId="7AE25000" w:rsidR="00370F8D" w:rsidRDefault="00370F8D" w:rsidP="00370F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ในรูปแบบไฟล์ </w:t>
      </w:r>
      <w:r>
        <w:rPr>
          <w:rFonts w:ascii="TH SarabunPSK" w:hAnsi="TH SarabunPSK" w:cs="TH SarabunPSK"/>
          <w:sz w:val="32"/>
          <w:szCs w:val="32"/>
        </w:rPr>
        <w:t xml:space="preserve">word </w:t>
      </w:r>
      <w:r>
        <w:rPr>
          <w:rFonts w:ascii="TH SarabunPSK" w:hAnsi="TH SarabunPSK" w:cs="TH SarabunPSK" w:hint="cs"/>
          <w:sz w:val="32"/>
          <w:szCs w:val="32"/>
          <w:cs/>
        </w:rPr>
        <w:t>โดยส่งกลับมายังกองบริหารการสาธารณสุข</w:t>
      </w:r>
    </w:p>
    <w:p w14:paraId="5723F8D3" w14:textId="531A35B9" w:rsidR="00D976A3" w:rsidRDefault="00D976A3" w:rsidP="00370F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ทางไปรษณีย์อิเล็กทรอนิกส์ </w:t>
      </w:r>
      <w:r>
        <w:rPr>
          <w:rFonts w:ascii="TH SarabunPSK" w:hAnsi="TH SarabunPSK" w:cs="TH SarabunPSK"/>
          <w:sz w:val="32"/>
          <w:szCs w:val="32"/>
        </w:rPr>
        <w:t>service.</w:t>
      </w:r>
      <w:r w:rsidR="00AD761C">
        <w:rPr>
          <w:rFonts w:ascii="TH SarabunPSK" w:hAnsi="TH SarabunPSK" w:cs="TH SarabunPSK"/>
          <w:sz w:val="32"/>
          <w:szCs w:val="32"/>
        </w:rPr>
        <w:t>kidney</w:t>
      </w:r>
      <w:r>
        <w:rPr>
          <w:rFonts w:ascii="TH SarabunPSK" w:hAnsi="TH SarabunPSK" w:cs="TH SarabunPSK"/>
          <w:sz w:val="32"/>
          <w:szCs w:val="32"/>
        </w:rPr>
        <w:t>@gmail.com</w:t>
      </w:r>
    </w:p>
    <w:p w14:paraId="209BCF25" w14:textId="6AEA86E3" w:rsidR="00370F8D" w:rsidRPr="00370F8D" w:rsidRDefault="00370F8D" w:rsidP="00370F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70F8D">
        <w:rPr>
          <w:rFonts w:ascii="TH SarabunPSK" w:hAnsi="TH SarabunPSK" w:cs="TH SarabunPSK" w:hint="cs"/>
          <w:b/>
          <w:bCs/>
          <w:sz w:val="32"/>
          <w:szCs w:val="32"/>
          <w:cs/>
        </w:rPr>
        <w:t>ภายในวันที่ 12 พฤษภาคม 2565</w:t>
      </w:r>
    </w:p>
    <w:sectPr w:rsidR="00370F8D" w:rsidRPr="00370F8D" w:rsidSect="000774FE">
      <w:pgSz w:w="11906" w:h="16838"/>
      <w:pgMar w:top="1440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D1ED7" w14:textId="77777777" w:rsidR="00F21FEC" w:rsidRDefault="00F21FEC" w:rsidP="004717B1">
      <w:pPr>
        <w:spacing w:after="0" w:line="240" w:lineRule="auto"/>
      </w:pPr>
      <w:r>
        <w:separator/>
      </w:r>
    </w:p>
  </w:endnote>
  <w:endnote w:type="continuationSeparator" w:id="0">
    <w:p w14:paraId="3EE1DC06" w14:textId="77777777" w:rsidR="00F21FEC" w:rsidRDefault="00F21FEC" w:rsidP="00471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84030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75A813" w14:textId="2C1DF52E" w:rsidR="007B7998" w:rsidRDefault="007B79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B58BB1" w14:textId="77777777" w:rsidR="007B7998" w:rsidRDefault="007B7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57570" w14:textId="77777777" w:rsidR="00F21FEC" w:rsidRDefault="00F21FEC" w:rsidP="004717B1">
      <w:pPr>
        <w:spacing w:after="0" w:line="240" w:lineRule="auto"/>
      </w:pPr>
      <w:r>
        <w:separator/>
      </w:r>
    </w:p>
  </w:footnote>
  <w:footnote w:type="continuationSeparator" w:id="0">
    <w:p w14:paraId="1B0E34C6" w14:textId="77777777" w:rsidR="00F21FEC" w:rsidRDefault="00F21FEC" w:rsidP="00471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49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411F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DD0DD0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9773A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9D3E1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D05FE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5A681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9A5105"/>
    <w:multiLevelType w:val="hybridMultilevel"/>
    <w:tmpl w:val="BC940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B2F3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1C324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90645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8F0BA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F015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917A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6157A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571F7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6067C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4475A2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AE5A09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E8287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811FA1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304B0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5B373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F13C7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A4148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545981"/>
    <w:multiLevelType w:val="hybridMultilevel"/>
    <w:tmpl w:val="C1F43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BA0E5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333AF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8D45E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BC136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FA5BD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52769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55624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6A7EE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776CA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235CF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7F58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F901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91021217">
    <w:abstractNumId w:val="7"/>
  </w:num>
  <w:num w:numId="2" w16cid:durableId="876236128">
    <w:abstractNumId w:val="5"/>
  </w:num>
  <w:num w:numId="3" w16cid:durableId="274674140">
    <w:abstractNumId w:val="0"/>
  </w:num>
  <w:num w:numId="4" w16cid:durableId="1704670197">
    <w:abstractNumId w:val="23"/>
  </w:num>
  <w:num w:numId="5" w16cid:durableId="1819767080">
    <w:abstractNumId w:val="9"/>
  </w:num>
  <w:num w:numId="6" w16cid:durableId="1710757998">
    <w:abstractNumId w:val="17"/>
  </w:num>
  <w:num w:numId="7" w16cid:durableId="1132358858">
    <w:abstractNumId w:val="3"/>
  </w:num>
  <w:num w:numId="8" w16cid:durableId="748387814">
    <w:abstractNumId w:val="32"/>
  </w:num>
  <w:num w:numId="9" w16cid:durableId="381945432">
    <w:abstractNumId w:val="21"/>
  </w:num>
  <w:num w:numId="10" w16cid:durableId="485711295">
    <w:abstractNumId w:val="35"/>
  </w:num>
  <w:num w:numId="11" w16cid:durableId="1859348474">
    <w:abstractNumId w:val="24"/>
  </w:num>
  <w:num w:numId="12" w16cid:durableId="873923562">
    <w:abstractNumId w:val="30"/>
  </w:num>
  <w:num w:numId="13" w16cid:durableId="789011819">
    <w:abstractNumId w:val="4"/>
  </w:num>
  <w:num w:numId="14" w16cid:durableId="279263802">
    <w:abstractNumId w:val="13"/>
  </w:num>
  <w:num w:numId="15" w16cid:durableId="481165336">
    <w:abstractNumId w:val="28"/>
  </w:num>
  <w:num w:numId="16" w16cid:durableId="1299338766">
    <w:abstractNumId w:val="19"/>
  </w:num>
  <w:num w:numId="17" w16cid:durableId="131602349">
    <w:abstractNumId w:val="34"/>
  </w:num>
  <w:num w:numId="18" w16cid:durableId="954798535">
    <w:abstractNumId w:val="36"/>
  </w:num>
  <w:num w:numId="19" w16cid:durableId="1693414167">
    <w:abstractNumId w:val="33"/>
  </w:num>
  <w:num w:numId="20" w16cid:durableId="437724489">
    <w:abstractNumId w:val="8"/>
  </w:num>
  <w:num w:numId="21" w16cid:durableId="854270671">
    <w:abstractNumId w:val="27"/>
  </w:num>
  <w:num w:numId="22" w16cid:durableId="1437208484">
    <w:abstractNumId w:val="15"/>
  </w:num>
  <w:num w:numId="23" w16cid:durableId="2127387607">
    <w:abstractNumId w:val="37"/>
  </w:num>
  <w:num w:numId="24" w16cid:durableId="42753893">
    <w:abstractNumId w:val="31"/>
  </w:num>
  <w:num w:numId="25" w16cid:durableId="1691099063">
    <w:abstractNumId w:val="14"/>
  </w:num>
  <w:num w:numId="26" w16cid:durableId="1987661068">
    <w:abstractNumId w:val="16"/>
  </w:num>
  <w:num w:numId="27" w16cid:durableId="351691070">
    <w:abstractNumId w:val="10"/>
  </w:num>
  <w:num w:numId="28" w16cid:durableId="553664817">
    <w:abstractNumId w:val="26"/>
  </w:num>
  <w:num w:numId="29" w16cid:durableId="1191452183">
    <w:abstractNumId w:val="12"/>
  </w:num>
  <w:num w:numId="30" w16cid:durableId="1418092633">
    <w:abstractNumId w:val="18"/>
  </w:num>
  <w:num w:numId="31" w16cid:durableId="1424717593">
    <w:abstractNumId w:val="29"/>
  </w:num>
  <w:num w:numId="32" w16cid:durableId="714546438">
    <w:abstractNumId w:val="22"/>
  </w:num>
  <w:num w:numId="33" w16cid:durableId="2078940256">
    <w:abstractNumId w:val="1"/>
  </w:num>
  <w:num w:numId="34" w16cid:durableId="1214850502">
    <w:abstractNumId w:val="2"/>
  </w:num>
  <w:num w:numId="35" w16cid:durableId="1811819735">
    <w:abstractNumId w:val="6"/>
  </w:num>
  <w:num w:numId="36" w16cid:durableId="1989481744">
    <w:abstractNumId w:val="20"/>
  </w:num>
  <w:num w:numId="37" w16cid:durableId="1409423356">
    <w:abstractNumId w:val="11"/>
  </w:num>
  <w:num w:numId="38" w16cid:durableId="2290000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B22"/>
    <w:rsid w:val="000774FE"/>
    <w:rsid w:val="000D02DF"/>
    <w:rsid w:val="000F0B8F"/>
    <w:rsid w:val="000F4AE8"/>
    <w:rsid w:val="00110EFA"/>
    <w:rsid w:val="0016413D"/>
    <w:rsid w:val="00184899"/>
    <w:rsid w:val="001A7ED2"/>
    <w:rsid w:val="001C1123"/>
    <w:rsid w:val="001D56BB"/>
    <w:rsid w:val="00235F10"/>
    <w:rsid w:val="00252887"/>
    <w:rsid w:val="00267FA9"/>
    <w:rsid w:val="002854B6"/>
    <w:rsid w:val="002952DC"/>
    <w:rsid w:val="002A10AD"/>
    <w:rsid w:val="002E3D46"/>
    <w:rsid w:val="00370F8D"/>
    <w:rsid w:val="00393431"/>
    <w:rsid w:val="003B47AB"/>
    <w:rsid w:val="003D37E5"/>
    <w:rsid w:val="003E3710"/>
    <w:rsid w:val="00402E8D"/>
    <w:rsid w:val="00405259"/>
    <w:rsid w:val="0045750B"/>
    <w:rsid w:val="00466571"/>
    <w:rsid w:val="004717B1"/>
    <w:rsid w:val="00485367"/>
    <w:rsid w:val="004D5F84"/>
    <w:rsid w:val="00524853"/>
    <w:rsid w:val="005C7F63"/>
    <w:rsid w:val="005F3541"/>
    <w:rsid w:val="006B6089"/>
    <w:rsid w:val="00711AF7"/>
    <w:rsid w:val="00747BC8"/>
    <w:rsid w:val="00752C37"/>
    <w:rsid w:val="00755BFC"/>
    <w:rsid w:val="0078759A"/>
    <w:rsid w:val="007A0BCE"/>
    <w:rsid w:val="007B705D"/>
    <w:rsid w:val="007B7998"/>
    <w:rsid w:val="007C36C7"/>
    <w:rsid w:val="007D0744"/>
    <w:rsid w:val="007E7420"/>
    <w:rsid w:val="00820273"/>
    <w:rsid w:val="00836855"/>
    <w:rsid w:val="00885579"/>
    <w:rsid w:val="008B199C"/>
    <w:rsid w:val="008C4E81"/>
    <w:rsid w:val="008D33A2"/>
    <w:rsid w:val="00961157"/>
    <w:rsid w:val="009705D3"/>
    <w:rsid w:val="009E73C0"/>
    <w:rsid w:val="009F49B8"/>
    <w:rsid w:val="00A116F8"/>
    <w:rsid w:val="00A13316"/>
    <w:rsid w:val="00A13C5F"/>
    <w:rsid w:val="00A23219"/>
    <w:rsid w:val="00AD761C"/>
    <w:rsid w:val="00B24EF2"/>
    <w:rsid w:val="00B44836"/>
    <w:rsid w:val="00B70782"/>
    <w:rsid w:val="00B71192"/>
    <w:rsid w:val="00B93656"/>
    <w:rsid w:val="00B956F1"/>
    <w:rsid w:val="00BC19BA"/>
    <w:rsid w:val="00BE0804"/>
    <w:rsid w:val="00BF73E5"/>
    <w:rsid w:val="00C60239"/>
    <w:rsid w:val="00C625CC"/>
    <w:rsid w:val="00C657A1"/>
    <w:rsid w:val="00C90178"/>
    <w:rsid w:val="00C935DE"/>
    <w:rsid w:val="00C93B77"/>
    <w:rsid w:val="00CA7973"/>
    <w:rsid w:val="00CC0131"/>
    <w:rsid w:val="00CF4094"/>
    <w:rsid w:val="00D10109"/>
    <w:rsid w:val="00D432F7"/>
    <w:rsid w:val="00D976A3"/>
    <w:rsid w:val="00DA5A7D"/>
    <w:rsid w:val="00E12760"/>
    <w:rsid w:val="00E9716A"/>
    <w:rsid w:val="00EB5BD3"/>
    <w:rsid w:val="00EE04A2"/>
    <w:rsid w:val="00EE6BB5"/>
    <w:rsid w:val="00F21FEC"/>
    <w:rsid w:val="00F24B22"/>
    <w:rsid w:val="00FD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1A86D"/>
  <w15:docId w15:val="{8BD00768-8AF2-489A-9522-9B11D9E3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4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24B2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B2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B22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B22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B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B22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7B1"/>
  </w:style>
  <w:style w:type="paragraph" w:styleId="Footer">
    <w:name w:val="footer"/>
    <w:basedOn w:val="Normal"/>
    <w:link w:val="FooterChar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17B1"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717B1"/>
    <w:pPr>
      <w:ind w:left="720"/>
      <w:contextualSpacing/>
    </w:pPr>
  </w:style>
  <w:style w:type="character" w:styleId="Strong">
    <w:name w:val="Strong"/>
    <w:uiPriority w:val="22"/>
    <w:qFormat/>
    <w:rsid w:val="00BC19BA"/>
    <w:rPr>
      <w:b/>
      <w:bCs/>
    </w:rPr>
  </w:style>
  <w:style w:type="character" w:customStyle="1" w:styleId="ListParagraphChar">
    <w:name w:val="List Paragraph Char"/>
    <w:aliases w:val="Table Heading Char"/>
    <w:link w:val="ListParagraph"/>
    <w:uiPriority w:val="34"/>
    <w:locked/>
    <w:rsid w:val="002E3D46"/>
  </w:style>
  <w:style w:type="paragraph" w:customStyle="1" w:styleId="Default">
    <w:name w:val="Default"/>
    <w:rsid w:val="002E3D46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D101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3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1884</Words>
  <Characters>10743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NB</cp:lastModifiedBy>
  <cp:revision>5</cp:revision>
  <cp:lastPrinted>2022-05-18T04:25:00Z</cp:lastPrinted>
  <dcterms:created xsi:type="dcterms:W3CDTF">2022-05-30T07:03:00Z</dcterms:created>
  <dcterms:modified xsi:type="dcterms:W3CDTF">2022-05-30T07:19:00Z</dcterms:modified>
</cp:coreProperties>
</file>